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b w:val="1"/>
          <w:sz w:val="20"/>
          <w:szCs w:val="20"/>
        </w:rPr>
      </w:pPr>
      <w:r w:rsidDel="00000000" w:rsidR="00000000" w:rsidRPr="00000000">
        <w:rPr>
          <w:rtl w:val="0"/>
        </w:rPr>
      </w:r>
    </w:p>
    <w:p w:rsidR="00000000" w:rsidDel="00000000" w:rsidP="00000000" w:rsidRDefault="00000000" w:rsidRPr="00000000" w14:paraId="00000002">
      <w:pPr>
        <w:spacing w:line="360" w:lineRule="auto"/>
        <w:jc w:val="left"/>
        <w:rPr>
          <w:b w:val="1"/>
          <w:sz w:val="20"/>
          <w:szCs w:val="20"/>
        </w:rPr>
      </w:pPr>
      <w:r w:rsidDel="00000000" w:rsidR="00000000" w:rsidRPr="00000000">
        <w:rPr>
          <w:rtl w:val="0"/>
        </w:rPr>
      </w:r>
    </w:p>
    <w:p w:rsidR="00000000" w:rsidDel="00000000" w:rsidP="00000000" w:rsidRDefault="00000000" w:rsidRPr="00000000" w14:paraId="00000003">
      <w:pPr>
        <w:spacing w:line="360" w:lineRule="auto"/>
        <w:jc w:val="center"/>
        <w:rPr>
          <w:sz w:val="20"/>
          <w:szCs w:val="20"/>
        </w:rPr>
      </w:pPr>
      <w:r w:rsidDel="00000000" w:rsidR="00000000" w:rsidRPr="00000000">
        <w:rPr>
          <w:b w:val="1"/>
          <w:sz w:val="20"/>
          <w:szCs w:val="20"/>
          <w:rtl w:val="0"/>
        </w:rPr>
        <w:t xml:space="preserve">PROTOCOLO DE INTENÇÕES</w:t>
      </w:r>
      <w:r w:rsidDel="00000000" w:rsidR="00000000" w:rsidRPr="00000000">
        <w:rPr>
          <w:rtl w:val="0"/>
        </w:rPr>
      </w:r>
    </w:p>
    <w:p w:rsidR="00000000" w:rsidDel="00000000" w:rsidP="00000000" w:rsidRDefault="00000000" w:rsidRPr="00000000" w14:paraId="00000004">
      <w:pPr>
        <w:spacing w:line="360" w:lineRule="auto"/>
        <w:jc w:val="center"/>
        <w:rPr>
          <w:sz w:val="20"/>
          <w:szCs w:val="20"/>
        </w:rPr>
      </w:pPr>
      <w:r w:rsidDel="00000000" w:rsidR="00000000" w:rsidRPr="00000000">
        <w:rPr>
          <w:b w:val="1"/>
          <w:sz w:val="20"/>
          <w:szCs w:val="20"/>
          <w:rtl w:val="0"/>
        </w:rPr>
        <w:t xml:space="preserve"> ENTRE </w:t>
      </w:r>
      <w:r w:rsidDel="00000000" w:rsidR="00000000" w:rsidRPr="00000000">
        <w:rPr>
          <w:rtl w:val="0"/>
        </w:rPr>
      </w:r>
    </w:p>
    <w:p w:rsidR="00000000" w:rsidDel="00000000" w:rsidP="00000000" w:rsidRDefault="00000000" w:rsidRPr="00000000" w14:paraId="00000005">
      <w:pPr>
        <w:spacing w:line="360" w:lineRule="auto"/>
        <w:jc w:val="center"/>
        <w:rPr>
          <w:b w:val="1"/>
          <w:sz w:val="20"/>
          <w:szCs w:val="20"/>
        </w:rPr>
      </w:pPr>
      <w:r w:rsidDel="00000000" w:rsidR="00000000" w:rsidRPr="00000000">
        <w:rPr>
          <w:b w:val="1"/>
          <w:sz w:val="20"/>
          <w:szCs w:val="20"/>
          <w:rtl w:val="0"/>
        </w:rPr>
        <w:t xml:space="preserve">A UNIVERSIDADE FEDERAL DO TOCANTINS E A [INSTITUIÇÃO]</w:t>
      </w:r>
    </w:p>
    <w:p w:rsidR="00000000" w:rsidDel="00000000" w:rsidP="00000000" w:rsidRDefault="00000000" w:rsidRPr="00000000" w14:paraId="00000006">
      <w:pPr>
        <w:spacing w:line="360" w:lineRule="auto"/>
        <w:jc w:val="center"/>
        <w:rPr>
          <w:b w:val="1"/>
          <w:sz w:val="20"/>
          <w:szCs w:val="20"/>
        </w:rPr>
      </w:pPr>
      <w:r w:rsidDel="00000000" w:rsidR="00000000" w:rsidRPr="00000000">
        <w:rPr>
          <w:rtl w:val="0"/>
        </w:rPr>
      </w:r>
    </w:p>
    <w:p w:rsidR="00000000" w:rsidDel="00000000" w:rsidP="00000000" w:rsidRDefault="00000000" w:rsidRPr="00000000" w14:paraId="00000007">
      <w:pPr>
        <w:spacing w:line="276" w:lineRule="auto"/>
        <w:jc w:val="both"/>
        <w:rPr>
          <w:sz w:val="20"/>
          <w:szCs w:val="20"/>
          <w:highlight w:val="yellow"/>
        </w:rPr>
      </w:pPr>
      <w:r w:rsidDel="00000000" w:rsidR="00000000" w:rsidRPr="00000000">
        <w:rPr>
          <w:sz w:val="20"/>
          <w:szCs w:val="20"/>
          <w:rtl w:val="0"/>
        </w:rPr>
        <w:t xml:space="preserve">Entre os inscritos: </w:t>
      </w:r>
      <w:r w:rsidDel="00000000" w:rsidR="00000000" w:rsidRPr="00000000">
        <w:rPr>
          <w:b w:val="1"/>
          <w:rtl w:val="0"/>
        </w:rPr>
        <w:t xml:space="preserve">LUIS EDUARDO BOVOLATO</w:t>
      </w:r>
      <w:r w:rsidDel="00000000" w:rsidR="00000000" w:rsidRPr="00000000">
        <w:rPr>
          <w:sz w:val="20"/>
          <w:szCs w:val="20"/>
          <w:rtl w:val="0"/>
        </w:rPr>
        <w:t xml:space="preserve">, em sua condição de </w:t>
      </w:r>
      <w:r w:rsidDel="00000000" w:rsidR="00000000" w:rsidRPr="00000000">
        <w:rPr>
          <w:b w:val="1"/>
          <w:sz w:val="20"/>
          <w:szCs w:val="20"/>
          <w:rtl w:val="0"/>
        </w:rPr>
        <w:t xml:space="preserve">REITOR, </w:t>
      </w:r>
      <w:r w:rsidDel="00000000" w:rsidR="00000000" w:rsidRPr="00000000">
        <w:rPr>
          <w:sz w:val="20"/>
          <w:szCs w:val="20"/>
          <w:rtl w:val="0"/>
        </w:rPr>
        <w:t xml:space="preserve">que age em nome e representação legal da </w:t>
      </w:r>
      <w:r w:rsidDel="00000000" w:rsidR="00000000" w:rsidRPr="00000000">
        <w:rPr>
          <w:b w:val="1"/>
          <w:sz w:val="20"/>
          <w:szCs w:val="20"/>
          <w:rtl w:val="0"/>
        </w:rPr>
        <w:t xml:space="preserve">UNIVERSIDADE FEDERAL DO TOCANTINS</w:t>
      </w:r>
      <w:r w:rsidDel="00000000" w:rsidR="00000000" w:rsidRPr="00000000">
        <w:rPr>
          <w:sz w:val="20"/>
          <w:szCs w:val="20"/>
          <w:rtl w:val="0"/>
        </w:rPr>
        <w:t xml:space="preserve">, pessoa jurídica de direito público e autarquia de regime especial, segundo seu Estatuto, com sede na Cidade de Palmas, na AV: NS 15, ALCNO 14, Bloco IV, Campus Universitário de Palmas, CEP: 77.001-090, Palmas, TO, Brasil, inscrita no CNPJ sob o n.º 05.149.726/0001-04.</w:t>
      </w:r>
      <w:r w:rsidDel="00000000" w:rsidR="00000000" w:rsidRPr="00000000">
        <w:rPr>
          <w:rtl w:val="0"/>
        </w:rPr>
      </w:r>
    </w:p>
    <w:p w:rsidR="00000000" w:rsidDel="00000000" w:rsidP="00000000" w:rsidRDefault="00000000" w:rsidRPr="00000000" w14:paraId="00000008">
      <w:pPr>
        <w:spacing w:line="276" w:lineRule="auto"/>
        <w:jc w:val="both"/>
        <w:rPr>
          <w:sz w:val="20"/>
          <w:szCs w:val="20"/>
        </w:rPr>
      </w:pPr>
      <w:r w:rsidDel="00000000" w:rsidR="00000000" w:rsidRPr="00000000">
        <w:rPr>
          <w:rtl w:val="0"/>
        </w:rPr>
      </w:r>
    </w:p>
    <w:p w:rsidR="00000000" w:rsidDel="00000000" w:rsidP="00000000" w:rsidRDefault="00000000" w:rsidRPr="00000000" w14:paraId="00000009">
      <w:pPr>
        <w:spacing w:line="276" w:lineRule="auto"/>
        <w:jc w:val="both"/>
        <w:rPr>
          <w:sz w:val="20"/>
          <w:szCs w:val="20"/>
        </w:rPr>
      </w:pPr>
      <w:r w:rsidDel="00000000" w:rsidR="00000000" w:rsidRPr="00000000">
        <w:rPr>
          <w:rtl w:val="0"/>
        </w:rPr>
      </w:r>
    </w:p>
    <w:p w:rsidR="00000000" w:rsidDel="00000000" w:rsidP="00000000" w:rsidRDefault="00000000" w:rsidRPr="00000000" w14:paraId="0000000A">
      <w:pPr>
        <w:spacing w:line="276" w:lineRule="auto"/>
        <w:jc w:val="both"/>
        <w:rPr>
          <w:sz w:val="20"/>
          <w:szCs w:val="20"/>
        </w:rPr>
      </w:pPr>
      <w:r w:rsidDel="00000000" w:rsidR="00000000" w:rsidRPr="00000000">
        <w:rPr>
          <w:sz w:val="20"/>
          <w:szCs w:val="20"/>
          <w:rtl w:val="0"/>
        </w:rPr>
        <w:t xml:space="preserve">E pela outra, </w:t>
      </w:r>
      <w:r w:rsidDel="00000000" w:rsidR="00000000" w:rsidRPr="00000000">
        <w:rPr>
          <w:b w:val="1"/>
          <w:rtl w:val="0"/>
        </w:rPr>
        <w:t xml:space="preserve">[Autoridade Signatária]</w:t>
      </w:r>
      <w:r w:rsidDel="00000000" w:rsidR="00000000" w:rsidRPr="00000000">
        <w:rPr>
          <w:sz w:val="20"/>
          <w:szCs w:val="20"/>
          <w:rtl w:val="0"/>
        </w:rPr>
        <w:t xml:space="preserve">, em sua condição de </w:t>
      </w:r>
      <w:r w:rsidDel="00000000" w:rsidR="00000000" w:rsidRPr="00000000">
        <w:rPr>
          <w:b w:val="1"/>
          <w:sz w:val="20"/>
          <w:szCs w:val="20"/>
          <w:rtl w:val="0"/>
        </w:rPr>
        <w:t xml:space="preserve">[CARGO], </w:t>
      </w:r>
      <w:r w:rsidDel="00000000" w:rsidR="00000000" w:rsidRPr="00000000">
        <w:rPr>
          <w:sz w:val="20"/>
          <w:szCs w:val="20"/>
          <w:rtl w:val="0"/>
        </w:rPr>
        <w:t xml:space="preserve">que age em nome e representação legal da </w:t>
      </w:r>
      <w:r w:rsidDel="00000000" w:rsidR="00000000" w:rsidRPr="00000000">
        <w:rPr>
          <w:b w:val="1"/>
          <w:sz w:val="20"/>
          <w:szCs w:val="20"/>
          <w:rtl w:val="0"/>
        </w:rPr>
        <w:t xml:space="preserve">[INSTITUIÇÃO]</w:t>
      </w:r>
      <w:r w:rsidDel="00000000" w:rsidR="00000000" w:rsidRPr="00000000">
        <w:rPr>
          <w:sz w:val="20"/>
          <w:szCs w:val="20"/>
          <w:rtl w:val="0"/>
        </w:rPr>
        <w:t xml:space="preserve">, pessoa jurídica de direito público e autarquia de regime especial, segundo seu Estatuto, com sede </w:t>
      </w:r>
      <w:r w:rsidDel="00000000" w:rsidR="00000000" w:rsidRPr="00000000">
        <w:rPr>
          <w:b w:val="1"/>
          <w:sz w:val="20"/>
          <w:szCs w:val="20"/>
          <w:rtl w:val="0"/>
        </w:rPr>
        <w:t xml:space="preserve">[ENDEREÇO COMPLETO]</w:t>
      </w:r>
      <w:r w:rsidDel="00000000" w:rsidR="00000000" w:rsidRPr="00000000">
        <w:rPr>
          <w:sz w:val="20"/>
          <w:szCs w:val="20"/>
          <w:rtl w:val="0"/>
        </w:rPr>
        <w:t xml:space="preserve">. </w:t>
      </w:r>
    </w:p>
    <w:p w:rsidR="00000000" w:rsidDel="00000000" w:rsidP="00000000" w:rsidRDefault="00000000" w:rsidRPr="00000000" w14:paraId="0000000B">
      <w:pPr>
        <w:spacing w:line="360" w:lineRule="auto"/>
        <w:jc w:val="left"/>
        <w:rPr>
          <w:b w:val="1"/>
          <w:sz w:val="20"/>
          <w:szCs w:val="20"/>
        </w:rPr>
      </w:pPr>
      <w:r w:rsidDel="00000000" w:rsidR="00000000" w:rsidRPr="00000000">
        <w:rPr>
          <w:rtl w:val="0"/>
        </w:rPr>
      </w:r>
    </w:p>
    <w:p w:rsidR="00000000" w:rsidDel="00000000" w:rsidP="00000000" w:rsidRDefault="00000000" w:rsidRPr="00000000" w14:paraId="0000000C">
      <w:pPr>
        <w:spacing w:line="276" w:lineRule="auto"/>
        <w:jc w:val="both"/>
        <w:rPr>
          <w:sz w:val="20"/>
          <w:szCs w:val="20"/>
        </w:rPr>
      </w:pPr>
      <w:r w:rsidDel="00000000" w:rsidR="00000000" w:rsidRPr="00000000">
        <w:rPr>
          <w:sz w:val="20"/>
          <w:szCs w:val="20"/>
          <w:rtl w:val="0"/>
        </w:rPr>
        <w:t xml:space="preserve">Acordamos celebrar este </w:t>
      </w:r>
      <w:r w:rsidDel="00000000" w:rsidR="00000000" w:rsidRPr="00000000">
        <w:rPr>
          <w:b w:val="1"/>
          <w:sz w:val="20"/>
          <w:szCs w:val="20"/>
          <w:rtl w:val="0"/>
        </w:rPr>
        <w:t xml:space="preserve">PROTOCOLO DE INTENÇÕES,</w:t>
      </w:r>
      <w:r w:rsidDel="00000000" w:rsidR="00000000" w:rsidRPr="00000000">
        <w:rPr>
          <w:sz w:val="20"/>
          <w:szCs w:val="20"/>
          <w:rtl w:val="0"/>
        </w:rPr>
        <w:t xml:space="preserve"> o qual estará regido pelas seguintes:</w:t>
      </w:r>
    </w:p>
    <w:p w:rsidR="00000000" w:rsidDel="00000000" w:rsidP="00000000" w:rsidRDefault="00000000" w:rsidRPr="00000000" w14:paraId="0000000D">
      <w:pPr>
        <w:spacing w:line="240" w:lineRule="auto"/>
        <w:rPr>
          <w:sz w:val="20"/>
          <w:szCs w:val="20"/>
        </w:rPr>
      </w:pPr>
      <w:r w:rsidDel="00000000" w:rsidR="00000000" w:rsidRPr="00000000">
        <w:rPr>
          <w:rtl w:val="0"/>
        </w:rPr>
      </w:r>
    </w:p>
    <w:p w:rsidR="00000000" w:rsidDel="00000000" w:rsidP="00000000" w:rsidRDefault="00000000" w:rsidRPr="00000000" w14:paraId="0000000E">
      <w:pPr>
        <w:spacing w:line="240" w:lineRule="auto"/>
        <w:rPr>
          <w:sz w:val="20"/>
          <w:szCs w:val="20"/>
        </w:rPr>
      </w:pPr>
      <w:r w:rsidDel="00000000" w:rsidR="00000000" w:rsidRPr="00000000">
        <w:rPr>
          <w:rtl w:val="0"/>
        </w:rPr>
      </w:r>
    </w:p>
    <w:p w:rsidR="00000000" w:rsidDel="00000000" w:rsidP="00000000" w:rsidRDefault="00000000" w:rsidRPr="00000000" w14:paraId="0000000F">
      <w:pPr>
        <w:spacing w:line="276" w:lineRule="auto"/>
        <w:jc w:val="both"/>
        <w:rPr>
          <w:sz w:val="20"/>
          <w:szCs w:val="20"/>
        </w:rPr>
      </w:pPr>
      <w:r w:rsidDel="00000000" w:rsidR="00000000" w:rsidRPr="00000000">
        <w:rPr>
          <w:b w:val="1"/>
          <w:sz w:val="20"/>
          <w:szCs w:val="20"/>
          <w:rtl w:val="0"/>
        </w:rPr>
        <w:t xml:space="preserve">CLÁUSULAS</w:t>
      </w:r>
      <w:r w:rsidDel="00000000" w:rsidR="00000000" w:rsidRPr="00000000">
        <w:rPr>
          <w:rtl w:val="0"/>
        </w:rPr>
      </w:r>
    </w:p>
    <w:p w:rsidR="00000000" w:rsidDel="00000000" w:rsidP="00000000" w:rsidRDefault="00000000" w:rsidRPr="00000000" w14:paraId="00000010">
      <w:pPr>
        <w:spacing w:line="276" w:lineRule="auto"/>
        <w:jc w:val="both"/>
        <w:rPr>
          <w:sz w:val="20"/>
          <w:szCs w:val="20"/>
        </w:rPr>
      </w:pPr>
      <w:r w:rsidDel="00000000" w:rsidR="00000000" w:rsidRPr="00000000">
        <w:rPr>
          <w:rtl w:val="0"/>
        </w:rPr>
      </w:r>
    </w:p>
    <w:p w:rsidR="00000000" w:rsidDel="00000000" w:rsidP="00000000" w:rsidRDefault="00000000" w:rsidRPr="00000000" w14:paraId="00000011">
      <w:pPr>
        <w:spacing w:line="276" w:lineRule="auto"/>
        <w:jc w:val="both"/>
        <w:rPr>
          <w:sz w:val="20"/>
          <w:szCs w:val="20"/>
        </w:rPr>
      </w:pPr>
      <w:r w:rsidDel="00000000" w:rsidR="00000000" w:rsidRPr="00000000">
        <w:rPr>
          <w:b w:val="1"/>
          <w:sz w:val="20"/>
          <w:szCs w:val="20"/>
          <w:rtl w:val="0"/>
        </w:rPr>
        <w:t xml:space="preserve">PRIMEIRA. OBJETIVO. </w:t>
      </w:r>
      <w:r w:rsidDel="00000000" w:rsidR="00000000" w:rsidRPr="00000000">
        <w:rPr>
          <w:sz w:val="20"/>
          <w:szCs w:val="20"/>
          <w:rtl w:val="0"/>
        </w:rPr>
        <w:t xml:space="preserve">O presente protocolo tem por objetivo realizar cooperação nas áreas de pesquisa, docência e intercâmbio de estudantes de graduação e pós-graduação entre as duas instituições. Adicionalmente, as partes deste convênio buscarão cooperação administrativa para guiar e desenvolver as atividades de intercâmbio e para definir os trâmites requeridos para tal. </w:t>
      </w:r>
    </w:p>
    <w:p w:rsidR="00000000" w:rsidDel="00000000" w:rsidP="00000000" w:rsidRDefault="00000000" w:rsidRPr="00000000" w14:paraId="00000012">
      <w:pPr>
        <w:spacing w:line="276" w:lineRule="auto"/>
        <w:jc w:val="both"/>
        <w:rPr>
          <w:b w:val="1"/>
          <w:sz w:val="20"/>
          <w:szCs w:val="20"/>
        </w:rPr>
      </w:pPr>
      <w:r w:rsidDel="00000000" w:rsidR="00000000" w:rsidRPr="00000000">
        <w:rPr>
          <w:sz w:val="20"/>
          <w:szCs w:val="20"/>
          <w:rtl w:val="0"/>
        </w:rPr>
        <w:t xml:space="preserve">Este convênio aplica para todas as unidades acadêmicas da </w:t>
      </w:r>
      <w:r w:rsidDel="00000000" w:rsidR="00000000" w:rsidRPr="00000000">
        <w:rPr>
          <w:b w:val="1"/>
          <w:sz w:val="20"/>
          <w:szCs w:val="20"/>
          <w:rtl w:val="0"/>
        </w:rPr>
        <w:t xml:space="preserve">UNIVERSIDADE FEDERAL DO TOCANTINS</w:t>
      </w:r>
      <w:r w:rsidDel="00000000" w:rsidR="00000000" w:rsidRPr="00000000">
        <w:rPr>
          <w:sz w:val="20"/>
          <w:szCs w:val="20"/>
          <w:rtl w:val="0"/>
        </w:rPr>
        <w:t xml:space="preserve"> e da </w:t>
      </w:r>
      <w:r w:rsidDel="00000000" w:rsidR="00000000" w:rsidRPr="00000000">
        <w:rPr>
          <w:b w:val="1"/>
          <w:sz w:val="20"/>
          <w:szCs w:val="20"/>
          <w:rtl w:val="0"/>
        </w:rPr>
        <w:t xml:space="preserve">[INSTITUIÇÃO]</w:t>
      </w:r>
    </w:p>
    <w:p w:rsidR="00000000" w:rsidDel="00000000" w:rsidP="00000000" w:rsidRDefault="00000000" w:rsidRPr="00000000" w14:paraId="00000013">
      <w:pPr>
        <w:spacing w:line="276" w:lineRule="auto"/>
        <w:jc w:val="both"/>
        <w:rPr>
          <w:b w:val="1"/>
          <w:sz w:val="20"/>
          <w:szCs w:val="20"/>
        </w:rPr>
      </w:pPr>
      <w:r w:rsidDel="00000000" w:rsidR="00000000" w:rsidRPr="00000000">
        <w:rPr>
          <w:rtl w:val="0"/>
        </w:rPr>
      </w:r>
    </w:p>
    <w:p w:rsidR="00000000" w:rsidDel="00000000" w:rsidP="00000000" w:rsidRDefault="00000000" w:rsidRPr="00000000" w14:paraId="00000014">
      <w:pPr>
        <w:spacing w:line="276" w:lineRule="auto"/>
        <w:jc w:val="both"/>
        <w:rPr>
          <w:b w:val="1"/>
          <w:sz w:val="20"/>
          <w:szCs w:val="20"/>
        </w:rPr>
      </w:pPr>
      <w:r w:rsidDel="00000000" w:rsidR="00000000" w:rsidRPr="00000000">
        <w:rPr>
          <w:rtl w:val="0"/>
        </w:rPr>
      </w:r>
    </w:p>
    <w:p w:rsidR="00000000" w:rsidDel="00000000" w:rsidP="00000000" w:rsidRDefault="00000000" w:rsidRPr="00000000" w14:paraId="00000015">
      <w:pPr>
        <w:spacing w:line="276" w:lineRule="auto"/>
        <w:jc w:val="both"/>
        <w:rPr>
          <w:sz w:val="20"/>
          <w:szCs w:val="20"/>
        </w:rPr>
      </w:pPr>
      <w:r w:rsidDel="00000000" w:rsidR="00000000" w:rsidRPr="00000000">
        <w:rPr>
          <w:b w:val="1"/>
          <w:sz w:val="20"/>
          <w:szCs w:val="20"/>
          <w:rtl w:val="0"/>
        </w:rPr>
        <w:t xml:space="preserve">SEGUNDA. COMPROMISSOS. </w:t>
      </w:r>
      <w:r w:rsidDel="00000000" w:rsidR="00000000" w:rsidRPr="00000000">
        <w:rPr>
          <w:sz w:val="20"/>
          <w:szCs w:val="20"/>
          <w:rtl w:val="0"/>
        </w:rPr>
        <w:t xml:space="preserve">De acordo com as suas normas e regulamentações, as duas instituições estabelecem cooperar nas seguintes áreas: </w:t>
      </w:r>
    </w:p>
    <w:p w:rsidR="00000000" w:rsidDel="00000000" w:rsidP="00000000" w:rsidRDefault="00000000" w:rsidRPr="00000000" w14:paraId="00000016">
      <w:pPr>
        <w:spacing w:line="276" w:lineRule="auto"/>
        <w:ind w:left="284" w:firstLine="0"/>
        <w:jc w:val="both"/>
        <w:rPr>
          <w:sz w:val="20"/>
          <w:szCs w:val="20"/>
        </w:rPr>
      </w:pPr>
      <w:r w:rsidDel="00000000" w:rsidR="00000000" w:rsidRPr="00000000">
        <w:rPr>
          <w:rtl w:val="0"/>
        </w:rPr>
      </w:r>
    </w:p>
    <w:p w:rsidR="00000000" w:rsidDel="00000000" w:rsidP="00000000" w:rsidRDefault="00000000" w:rsidRPr="00000000" w14:paraId="00000017">
      <w:pPr>
        <w:numPr>
          <w:ilvl w:val="0"/>
          <w:numId w:val="1"/>
        </w:numPr>
        <w:spacing w:line="276" w:lineRule="auto"/>
        <w:ind w:left="284" w:hanging="360"/>
        <w:jc w:val="both"/>
        <w:rPr>
          <w:sz w:val="20"/>
          <w:szCs w:val="20"/>
        </w:rPr>
      </w:pPr>
      <w:r w:rsidDel="00000000" w:rsidR="00000000" w:rsidRPr="00000000">
        <w:rPr>
          <w:sz w:val="20"/>
          <w:szCs w:val="20"/>
          <w:rtl w:val="0"/>
        </w:rPr>
        <w:t xml:space="preserve">Mútuo intercâmbio de estudantes de graduação e pós-graduação, devidamente matriculados;</w:t>
      </w:r>
    </w:p>
    <w:p w:rsidR="00000000" w:rsidDel="00000000" w:rsidP="00000000" w:rsidRDefault="00000000" w:rsidRPr="00000000" w14:paraId="00000018">
      <w:pPr>
        <w:numPr>
          <w:ilvl w:val="0"/>
          <w:numId w:val="1"/>
        </w:numPr>
        <w:spacing w:line="276" w:lineRule="auto"/>
        <w:ind w:left="284" w:hanging="360"/>
        <w:jc w:val="both"/>
        <w:rPr>
          <w:sz w:val="20"/>
          <w:szCs w:val="20"/>
        </w:rPr>
      </w:pPr>
      <w:r w:rsidDel="00000000" w:rsidR="00000000" w:rsidRPr="00000000">
        <w:rPr>
          <w:sz w:val="20"/>
          <w:szCs w:val="20"/>
          <w:rtl w:val="0"/>
        </w:rPr>
        <w:t xml:space="preserve">Mútuo intercâmbio de pessoal acadêmico e administrativo (professores e técnicos);</w:t>
      </w:r>
    </w:p>
    <w:p w:rsidR="00000000" w:rsidDel="00000000" w:rsidP="00000000" w:rsidRDefault="00000000" w:rsidRPr="00000000" w14:paraId="00000019">
      <w:pPr>
        <w:numPr>
          <w:ilvl w:val="0"/>
          <w:numId w:val="1"/>
        </w:numPr>
        <w:spacing w:line="276" w:lineRule="auto"/>
        <w:ind w:left="284" w:hanging="360"/>
        <w:jc w:val="both"/>
        <w:rPr>
          <w:sz w:val="20"/>
          <w:szCs w:val="20"/>
        </w:rPr>
      </w:pPr>
      <w:r w:rsidDel="00000000" w:rsidR="00000000" w:rsidRPr="00000000">
        <w:rPr>
          <w:sz w:val="20"/>
          <w:szCs w:val="20"/>
          <w:rtl w:val="0"/>
        </w:rPr>
        <w:t xml:space="preserve">Publicações conjuntas;</w:t>
      </w:r>
    </w:p>
    <w:p w:rsidR="00000000" w:rsidDel="00000000" w:rsidP="00000000" w:rsidRDefault="00000000" w:rsidRPr="00000000" w14:paraId="0000001A">
      <w:pPr>
        <w:numPr>
          <w:ilvl w:val="0"/>
          <w:numId w:val="1"/>
        </w:numPr>
        <w:spacing w:line="276" w:lineRule="auto"/>
        <w:ind w:left="284" w:hanging="360"/>
        <w:jc w:val="both"/>
        <w:rPr>
          <w:sz w:val="20"/>
          <w:szCs w:val="20"/>
        </w:rPr>
      </w:pPr>
      <w:r w:rsidDel="00000000" w:rsidR="00000000" w:rsidRPr="00000000">
        <w:rPr>
          <w:sz w:val="20"/>
          <w:szCs w:val="20"/>
          <w:rtl w:val="0"/>
        </w:rPr>
        <w:t xml:space="preserve">Intercâmbio de informação sobre programas e métodos de ensino;</w:t>
      </w:r>
    </w:p>
    <w:p w:rsidR="00000000" w:rsidDel="00000000" w:rsidP="00000000" w:rsidRDefault="00000000" w:rsidRPr="00000000" w14:paraId="0000001B">
      <w:pPr>
        <w:numPr>
          <w:ilvl w:val="0"/>
          <w:numId w:val="1"/>
        </w:numPr>
        <w:spacing w:line="276" w:lineRule="auto"/>
        <w:ind w:left="284" w:hanging="360"/>
        <w:jc w:val="both"/>
        <w:rPr>
          <w:sz w:val="20"/>
          <w:szCs w:val="20"/>
        </w:rPr>
      </w:pPr>
      <w:r w:rsidDel="00000000" w:rsidR="00000000" w:rsidRPr="00000000">
        <w:rPr>
          <w:sz w:val="20"/>
          <w:szCs w:val="20"/>
          <w:rtl w:val="0"/>
        </w:rPr>
        <w:t xml:space="preserve">Organização conjunta de seminários, oficinas, cursos, conferências, palestras e outras atividades similares relacionadas com seus programas acadêmicos e científicos;</w:t>
      </w:r>
    </w:p>
    <w:p w:rsidR="00000000" w:rsidDel="00000000" w:rsidP="00000000" w:rsidRDefault="00000000" w:rsidRPr="00000000" w14:paraId="0000001C">
      <w:pPr>
        <w:numPr>
          <w:ilvl w:val="0"/>
          <w:numId w:val="1"/>
        </w:numPr>
        <w:spacing w:line="276" w:lineRule="auto"/>
        <w:ind w:left="284" w:hanging="360"/>
        <w:jc w:val="both"/>
        <w:rPr>
          <w:sz w:val="20"/>
          <w:szCs w:val="20"/>
        </w:rPr>
      </w:pPr>
      <w:r w:rsidDel="00000000" w:rsidR="00000000" w:rsidRPr="00000000">
        <w:rPr>
          <w:sz w:val="20"/>
          <w:szCs w:val="20"/>
          <w:rtl w:val="0"/>
        </w:rPr>
        <w:t xml:space="preserve">Organização e realização de visitas técnicas (setores administrativos, laboratórios, estação de pesquisa; projetos e outros);;</w:t>
      </w:r>
    </w:p>
    <w:p w:rsidR="00000000" w:rsidDel="00000000" w:rsidP="00000000" w:rsidRDefault="00000000" w:rsidRPr="00000000" w14:paraId="0000001D">
      <w:pPr>
        <w:numPr>
          <w:ilvl w:val="0"/>
          <w:numId w:val="1"/>
        </w:numPr>
        <w:spacing w:line="276" w:lineRule="auto"/>
        <w:ind w:left="284" w:hanging="360"/>
        <w:jc w:val="both"/>
        <w:rPr>
          <w:sz w:val="20"/>
          <w:szCs w:val="20"/>
        </w:rPr>
      </w:pPr>
      <w:r w:rsidDel="00000000" w:rsidR="00000000" w:rsidRPr="00000000">
        <w:rPr>
          <w:sz w:val="20"/>
          <w:szCs w:val="20"/>
          <w:rtl w:val="0"/>
        </w:rPr>
        <w:t xml:space="preserve">Programa de dupla titulação com coorientação de teses em nível de doutorado;</w:t>
      </w:r>
    </w:p>
    <w:p w:rsidR="00000000" w:rsidDel="00000000" w:rsidP="00000000" w:rsidRDefault="00000000" w:rsidRPr="00000000" w14:paraId="0000001E">
      <w:pPr>
        <w:numPr>
          <w:ilvl w:val="0"/>
          <w:numId w:val="1"/>
        </w:numPr>
        <w:spacing w:line="276" w:lineRule="auto"/>
        <w:ind w:left="284" w:hanging="360"/>
        <w:jc w:val="both"/>
        <w:rPr>
          <w:sz w:val="20"/>
          <w:szCs w:val="20"/>
        </w:rPr>
      </w:pPr>
      <w:r w:rsidDel="00000000" w:rsidR="00000000" w:rsidRPr="00000000">
        <w:rPr>
          <w:sz w:val="20"/>
          <w:szCs w:val="20"/>
          <w:rtl w:val="0"/>
        </w:rPr>
        <w:t xml:space="preserve">Orientação de dissertações e teses na pós-graduação. </w:t>
      </w:r>
    </w:p>
    <w:p w:rsidR="00000000" w:rsidDel="00000000" w:rsidP="00000000" w:rsidRDefault="00000000" w:rsidRPr="00000000" w14:paraId="0000001F">
      <w:pPr>
        <w:spacing w:line="276" w:lineRule="auto"/>
        <w:jc w:val="both"/>
        <w:rPr>
          <w:sz w:val="20"/>
          <w:szCs w:val="20"/>
        </w:rPr>
      </w:pPr>
      <w:r w:rsidDel="00000000" w:rsidR="00000000" w:rsidRPr="00000000">
        <w:rPr>
          <w:rtl w:val="0"/>
        </w:rPr>
      </w:r>
    </w:p>
    <w:p w:rsidR="00000000" w:rsidDel="00000000" w:rsidP="00000000" w:rsidRDefault="00000000" w:rsidRPr="00000000" w14:paraId="00000020">
      <w:pPr>
        <w:tabs>
          <w:tab w:val="left" w:leader="none" w:pos="8931"/>
          <w:tab w:val="left" w:leader="none" w:pos="9214"/>
        </w:tabs>
        <w:spacing w:line="276" w:lineRule="auto"/>
        <w:ind w:right="27"/>
        <w:jc w:val="both"/>
        <w:rPr>
          <w:sz w:val="20"/>
          <w:szCs w:val="20"/>
        </w:rPr>
      </w:pPr>
      <w:r w:rsidDel="00000000" w:rsidR="00000000" w:rsidRPr="00000000">
        <w:rPr>
          <w:b w:val="1"/>
          <w:sz w:val="20"/>
          <w:szCs w:val="20"/>
          <w:rtl w:val="0"/>
        </w:rPr>
        <w:t xml:space="preserve">TERCEIRA. CONDIÇÕES PARA O INTERCÂMBIO ESTUDANTIL. </w:t>
      </w:r>
      <w:r w:rsidDel="00000000" w:rsidR="00000000" w:rsidRPr="00000000">
        <w:rPr>
          <w:sz w:val="20"/>
          <w:szCs w:val="20"/>
          <w:rtl w:val="0"/>
        </w:rPr>
        <w:t xml:space="preserve">O intercâmbio de estudantes entre as duas instituições se realizará sob os seguintes termos: </w:t>
      </w:r>
    </w:p>
    <w:p w:rsidR="00000000" w:rsidDel="00000000" w:rsidP="00000000" w:rsidRDefault="00000000" w:rsidRPr="00000000" w14:paraId="00000021">
      <w:pPr>
        <w:spacing w:line="276" w:lineRule="auto"/>
        <w:jc w:val="both"/>
        <w:rPr>
          <w:sz w:val="20"/>
          <w:szCs w:val="20"/>
        </w:rPr>
      </w:pPr>
      <w:r w:rsidDel="00000000" w:rsidR="00000000" w:rsidRPr="00000000">
        <w:rPr>
          <w:rtl w:val="0"/>
        </w:rPr>
      </w:r>
    </w:p>
    <w:p w:rsidR="00000000" w:rsidDel="00000000" w:rsidP="00000000" w:rsidRDefault="00000000" w:rsidRPr="00000000" w14:paraId="00000022">
      <w:pPr>
        <w:numPr>
          <w:ilvl w:val="0"/>
          <w:numId w:val="2"/>
        </w:numPr>
        <w:spacing w:after="0" w:line="276" w:lineRule="auto"/>
        <w:ind w:left="284" w:hanging="360"/>
        <w:jc w:val="both"/>
        <w:rPr>
          <w:sz w:val="20"/>
          <w:szCs w:val="20"/>
        </w:rPr>
      </w:pPr>
      <w:r w:rsidDel="00000000" w:rsidR="00000000" w:rsidRPr="00000000">
        <w:rPr>
          <w:sz w:val="20"/>
          <w:szCs w:val="20"/>
          <w:rtl w:val="0"/>
        </w:rPr>
        <w:t xml:space="preserve">Poderão participar no programa de intercâmbio estudantes de graduação e pós-graduação regularmente matriculados nos programas acadêmicos que oferecem as duas universidades.</w:t>
      </w:r>
    </w:p>
    <w:p w:rsidR="00000000" w:rsidDel="00000000" w:rsidP="00000000" w:rsidRDefault="00000000" w:rsidRPr="00000000" w14:paraId="00000023">
      <w:pPr>
        <w:numPr>
          <w:ilvl w:val="0"/>
          <w:numId w:val="2"/>
        </w:numPr>
        <w:spacing w:before="0" w:line="276" w:lineRule="auto"/>
        <w:ind w:left="284" w:hanging="360"/>
        <w:jc w:val="both"/>
        <w:rPr>
          <w:sz w:val="20"/>
          <w:szCs w:val="20"/>
        </w:rPr>
      </w:pPr>
      <w:r w:rsidDel="00000000" w:rsidR="00000000" w:rsidRPr="00000000">
        <w:rPr>
          <w:sz w:val="20"/>
          <w:szCs w:val="20"/>
          <w:rtl w:val="0"/>
        </w:rPr>
        <w:t xml:space="preserve">A seleção dos estudantes que participarão no programa é responsabilidade da universidade de origem, a qual levará em consideração, segundo os seus próprios critérios, o rendimento acadêmico e o nível de estudos em que se encontre cada candidato.</w:t>
      </w:r>
    </w:p>
    <w:p w:rsidR="00000000" w:rsidDel="00000000" w:rsidP="00000000" w:rsidRDefault="00000000" w:rsidRPr="00000000" w14:paraId="00000024">
      <w:pPr>
        <w:numPr>
          <w:ilvl w:val="0"/>
          <w:numId w:val="2"/>
        </w:numPr>
        <w:spacing w:line="276" w:lineRule="auto"/>
        <w:ind w:left="284" w:hanging="360"/>
        <w:jc w:val="both"/>
        <w:rPr>
          <w:sz w:val="20"/>
          <w:szCs w:val="20"/>
        </w:rPr>
      </w:pPr>
      <w:r w:rsidDel="00000000" w:rsidR="00000000" w:rsidRPr="00000000">
        <w:rPr>
          <w:sz w:val="20"/>
          <w:szCs w:val="20"/>
          <w:rtl w:val="0"/>
        </w:rPr>
        <w:t xml:space="preserve">O aceite dos estudantes que participarão do programa é competência da universidade receptora, a qual levará em consideração a disponibilidade de vagas e a capacidade instalada para recepcioná-los.  </w:t>
      </w:r>
    </w:p>
    <w:p w:rsidR="00000000" w:rsidDel="00000000" w:rsidP="00000000" w:rsidRDefault="00000000" w:rsidRPr="00000000" w14:paraId="00000025">
      <w:pPr>
        <w:numPr>
          <w:ilvl w:val="0"/>
          <w:numId w:val="2"/>
        </w:numPr>
        <w:spacing w:line="276" w:lineRule="auto"/>
        <w:ind w:left="284" w:hanging="360"/>
        <w:jc w:val="both"/>
        <w:rPr>
          <w:sz w:val="20"/>
          <w:szCs w:val="20"/>
        </w:rPr>
      </w:pPr>
      <w:r w:rsidDel="00000000" w:rsidR="00000000" w:rsidRPr="00000000">
        <w:rPr>
          <w:sz w:val="20"/>
          <w:szCs w:val="20"/>
          <w:rtl w:val="0"/>
        </w:rPr>
        <w:t xml:space="preserve">A universidade receptora eximirá do pagamento de matrícula aos estudantes participantes no programa, os quais deverão pagar os direitos de matrícula unicamente na universidade de origem.</w:t>
      </w:r>
    </w:p>
    <w:p w:rsidR="00000000" w:rsidDel="00000000" w:rsidP="00000000" w:rsidRDefault="00000000" w:rsidRPr="00000000" w14:paraId="00000026">
      <w:pPr>
        <w:numPr>
          <w:ilvl w:val="0"/>
          <w:numId w:val="2"/>
        </w:numPr>
        <w:spacing w:line="276" w:lineRule="auto"/>
        <w:ind w:left="360" w:hanging="360"/>
        <w:jc w:val="both"/>
        <w:rPr>
          <w:sz w:val="20"/>
          <w:szCs w:val="20"/>
        </w:rPr>
      </w:pPr>
      <w:r w:rsidDel="00000000" w:rsidR="00000000" w:rsidRPr="00000000">
        <w:rPr>
          <w:sz w:val="20"/>
          <w:szCs w:val="20"/>
          <w:rtl w:val="0"/>
        </w:rPr>
        <w:t xml:space="preserve">Durante o intercâmbio, o estudante assumirá suas despesas de alojamento e manutenção, transporte, visto, livros e demais gastos pessoais, e deverá  adquirir um seguro médico internacional com a cobertura apropriada ao tempo de duração da sua estadia. O anterior não exclui que em determinado momento possa se beneficiar de auxílios outorgados pela sua universidade de origem ou pela universidade anfitriã, no caso de existir disponibilidade orçamentária.</w:t>
      </w:r>
    </w:p>
    <w:p w:rsidR="00000000" w:rsidDel="00000000" w:rsidP="00000000" w:rsidRDefault="00000000" w:rsidRPr="00000000" w14:paraId="00000027">
      <w:pPr>
        <w:numPr>
          <w:ilvl w:val="0"/>
          <w:numId w:val="2"/>
        </w:numPr>
        <w:spacing w:line="276" w:lineRule="auto"/>
        <w:ind w:left="360" w:hanging="360"/>
        <w:jc w:val="both"/>
        <w:rPr>
          <w:sz w:val="20"/>
          <w:szCs w:val="20"/>
        </w:rPr>
      </w:pPr>
      <w:r w:rsidDel="00000000" w:rsidR="00000000" w:rsidRPr="00000000">
        <w:rPr>
          <w:sz w:val="20"/>
          <w:szCs w:val="20"/>
          <w:rtl w:val="0"/>
        </w:rPr>
        <w:t xml:space="preserve">O estudante selecionado poderá participar no programa de intercâmbio por um período máximo de dois semestres.</w:t>
      </w:r>
    </w:p>
    <w:p w:rsidR="00000000" w:rsidDel="00000000" w:rsidP="00000000" w:rsidRDefault="00000000" w:rsidRPr="00000000" w14:paraId="00000028">
      <w:pPr>
        <w:numPr>
          <w:ilvl w:val="0"/>
          <w:numId w:val="2"/>
        </w:numPr>
        <w:spacing w:line="276" w:lineRule="auto"/>
        <w:ind w:left="360" w:hanging="360"/>
        <w:jc w:val="both"/>
        <w:rPr>
          <w:sz w:val="20"/>
          <w:szCs w:val="20"/>
        </w:rPr>
      </w:pPr>
      <w:r w:rsidDel="00000000" w:rsidR="00000000" w:rsidRPr="00000000">
        <w:rPr>
          <w:sz w:val="20"/>
          <w:szCs w:val="20"/>
          <w:rtl w:val="0"/>
        </w:rPr>
        <w:t xml:space="preserve">O estudante participante aceito na universidade receptora terá os mesmos direitos que os estudantes nela matriculados.</w:t>
      </w:r>
    </w:p>
    <w:p w:rsidR="00000000" w:rsidDel="00000000" w:rsidP="00000000" w:rsidRDefault="00000000" w:rsidRPr="00000000" w14:paraId="00000029">
      <w:pPr>
        <w:numPr>
          <w:ilvl w:val="0"/>
          <w:numId w:val="2"/>
        </w:numPr>
        <w:spacing w:line="276" w:lineRule="auto"/>
        <w:ind w:left="360" w:hanging="360"/>
        <w:jc w:val="both"/>
        <w:rPr>
          <w:sz w:val="20"/>
          <w:szCs w:val="20"/>
        </w:rPr>
      </w:pPr>
      <w:r w:rsidDel="00000000" w:rsidR="00000000" w:rsidRPr="00000000">
        <w:rPr>
          <w:sz w:val="20"/>
          <w:szCs w:val="20"/>
          <w:rtl w:val="0"/>
        </w:rPr>
        <w:t xml:space="preserve">O estudante participante do intercâmbio estará sujeito ao regime acadêmico e disciplinar da universidade receptora durante seu tempo de permanência nela.</w:t>
      </w:r>
    </w:p>
    <w:p w:rsidR="00000000" w:rsidDel="00000000" w:rsidP="00000000" w:rsidRDefault="00000000" w:rsidRPr="00000000" w14:paraId="0000002A">
      <w:pPr>
        <w:numPr>
          <w:ilvl w:val="0"/>
          <w:numId w:val="2"/>
        </w:numPr>
        <w:spacing w:line="276" w:lineRule="auto"/>
        <w:ind w:left="360" w:hanging="360"/>
        <w:jc w:val="both"/>
        <w:rPr>
          <w:sz w:val="20"/>
          <w:szCs w:val="20"/>
        </w:rPr>
      </w:pPr>
      <w:r w:rsidDel="00000000" w:rsidR="00000000" w:rsidRPr="00000000">
        <w:rPr>
          <w:sz w:val="20"/>
          <w:szCs w:val="20"/>
          <w:rtl w:val="0"/>
        </w:rPr>
        <w:t xml:space="preserve">A universidade receptora expedirá ao término do período de intercâmbio, o histórico escolar de cada estudante participante, com seus créditos correspondentes.</w:t>
      </w:r>
    </w:p>
    <w:p w:rsidR="00000000" w:rsidDel="00000000" w:rsidP="00000000" w:rsidRDefault="00000000" w:rsidRPr="00000000" w14:paraId="0000002B">
      <w:pPr>
        <w:numPr>
          <w:ilvl w:val="0"/>
          <w:numId w:val="2"/>
        </w:numPr>
        <w:spacing w:line="276" w:lineRule="auto"/>
        <w:ind w:left="360" w:hanging="360"/>
        <w:jc w:val="both"/>
        <w:rPr>
          <w:sz w:val="20"/>
          <w:szCs w:val="20"/>
        </w:rPr>
      </w:pPr>
      <w:r w:rsidDel="00000000" w:rsidR="00000000" w:rsidRPr="00000000">
        <w:rPr>
          <w:sz w:val="20"/>
          <w:szCs w:val="20"/>
          <w:rtl w:val="0"/>
        </w:rPr>
        <w:t xml:space="preserve">Cada uma das duas universidades aceitará os estudos realizados na outra instituição como equivalentes aos próprios, conforme a sua própria normativa e procedimentos.</w:t>
      </w:r>
    </w:p>
    <w:p w:rsidR="00000000" w:rsidDel="00000000" w:rsidP="00000000" w:rsidRDefault="00000000" w:rsidRPr="00000000" w14:paraId="0000002C">
      <w:pPr>
        <w:spacing w:line="276" w:lineRule="auto"/>
        <w:ind w:left="360" w:firstLine="0"/>
        <w:jc w:val="both"/>
        <w:rPr>
          <w:sz w:val="20"/>
          <w:szCs w:val="20"/>
        </w:rPr>
      </w:pPr>
      <w:r w:rsidDel="00000000" w:rsidR="00000000" w:rsidRPr="00000000">
        <w:rPr>
          <w:rtl w:val="0"/>
        </w:rPr>
      </w:r>
    </w:p>
    <w:p w:rsidR="00000000" w:rsidDel="00000000" w:rsidP="00000000" w:rsidRDefault="00000000" w:rsidRPr="00000000" w14:paraId="0000002D">
      <w:pPr>
        <w:spacing w:line="276" w:lineRule="auto"/>
        <w:jc w:val="both"/>
        <w:rPr>
          <w:sz w:val="20"/>
          <w:szCs w:val="20"/>
        </w:rPr>
      </w:pPr>
      <w:r w:rsidDel="00000000" w:rsidR="00000000" w:rsidRPr="00000000">
        <w:rPr>
          <w:b w:val="1"/>
          <w:sz w:val="20"/>
          <w:szCs w:val="20"/>
          <w:rtl w:val="0"/>
        </w:rPr>
        <w:t xml:space="preserve">QUARTA. CONDIÇÕES PARA O INTERCÂMBIO DE PESSOAL DOCENTE. </w:t>
      </w:r>
      <w:r w:rsidDel="00000000" w:rsidR="00000000" w:rsidRPr="00000000">
        <w:rPr>
          <w:sz w:val="20"/>
          <w:szCs w:val="20"/>
          <w:rtl w:val="0"/>
        </w:rPr>
        <w:t xml:space="preserve">Ambas as partes acordam receber professores pelo tempo e condições pactuadas, em função das disponibilidades respectivas e conforme os seguintes termos:</w:t>
      </w:r>
    </w:p>
    <w:p w:rsidR="00000000" w:rsidDel="00000000" w:rsidP="00000000" w:rsidRDefault="00000000" w:rsidRPr="00000000" w14:paraId="0000002E">
      <w:pPr>
        <w:spacing w:line="276" w:lineRule="auto"/>
        <w:jc w:val="both"/>
        <w:rPr>
          <w:sz w:val="20"/>
          <w:szCs w:val="20"/>
        </w:rPr>
      </w:pPr>
      <w:r w:rsidDel="00000000" w:rsidR="00000000" w:rsidRPr="00000000">
        <w:rPr>
          <w:rtl w:val="0"/>
        </w:rPr>
      </w:r>
    </w:p>
    <w:p w:rsidR="00000000" w:rsidDel="00000000" w:rsidP="00000000" w:rsidRDefault="00000000" w:rsidRPr="00000000" w14:paraId="0000002F">
      <w:pPr>
        <w:numPr>
          <w:ilvl w:val="0"/>
          <w:numId w:val="3"/>
        </w:numPr>
        <w:spacing w:line="276" w:lineRule="auto"/>
        <w:ind w:left="284" w:hanging="360"/>
        <w:jc w:val="both"/>
        <w:rPr>
          <w:sz w:val="20"/>
          <w:szCs w:val="20"/>
        </w:rPr>
      </w:pPr>
      <w:r w:rsidDel="00000000" w:rsidR="00000000" w:rsidRPr="00000000">
        <w:rPr>
          <w:sz w:val="20"/>
          <w:szCs w:val="20"/>
          <w:rtl w:val="0"/>
        </w:rPr>
        <w:t xml:space="preserve">As propostas relativas ao número, campo de aplicação, as modalidades de intercâmbio dos docentes e a duração das suas missões respectivas, serão fixadas anualmente de mútuo acordo pelas duas universidades. </w:t>
      </w:r>
    </w:p>
    <w:p w:rsidR="00000000" w:rsidDel="00000000" w:rsidP="00000000" w:rsidRDefault="00000000" w:rsidRPr="00000000" w14:paraId="00000030">
      <w:pPr>
        <w:numPr>
          <w:ilvl w:val="0"/>
          <w:numId w:val="3"/>
        </w:numPr>
        <w:spacing w:line="276" w:lineRule="auto"/>
        <w:ind w:left="284" w:hanging="360"/>
        <w:jc w:val="both"/>
        <w:rPr>
          <w:sz w:val="20"/>
          <w:szCs w:val="20"/>
        </w:rPr>
      </w:pPr>
      <w:r w:rsidDel="00000000" w:rsidR="00000000" w:rsidRPr="00000000">
        <w:rPr>
          <w:sz w:val="20"/>
          <w:szCs w:val="20"/>
          <w:rtl w:val="0"/>
        </w:rPr>
        <w:t xml:space="preserve">Os responsáveis pelo protocolo verificarão que os intercâmbios reportem um benefício recíproco para ambas as instituições e se conserve o equilíbrio entre eles.</w:t>
      </w:r>
    </w:p>
    <w:p w:rsidR="00000000" w:rsidDel="00000000" w:rsidP="00000000" w:rsidRDefault="00000000" w:rsidRPr="00000000" w14:paraId="00000031">
      <w:pPr>
        <w:numPr>
          <w:ilvl w:val="0"/>
          <w:numId w:val="3"/>
        </w:numPr>
        <w:spacing w:line="276" w:lineRule="auto"/>
        <w:ind w:left="284" w:hanging="360"/>
        <w:jc w:val="both"/>
        <w:rPr>
          <w:sz w:val="20"/>
          <w:szCs w:val="20"/>
        </w:rPr>
      </w:pPr>
      <w:r w:rsidDel="00000000" w:rsidR="00000000" w:rsidRPr="00000000">
        <w:rPr>
          <w:sz w:val="20"/>
          <w:szCs w:val="20"/>
          <w:rtl w:val="0"/>
        </w:rPr>
        <w:t xml:space="preserve">Na aplicação do presente protocolo e do limite imposto por leis e regulamentos vigentes em cada país, os docentes continuarão recebendo suas remunerações, pagas pelas suas respectivas universidades, e se beneficiando de todos os direitos previstos nos seus estatutos.</w:t>
      </w:r>
    </w:p>
    <w:p w:rsidR="00000000" w:rsidDel="00000000" w:rsidP="00000000" w:rsidRDefault="00000000" w:rsidRPr="00000000" w14:paraId="00000032">
      <w:pPr>
        <w:numPr>
          <w:ilvl w:val="0"/>
          <w:numId w:val="3"/>
        </w:numPr>
        <w:spacing w:line="276" w:lineRule="auto"/>
        <w:ind w:left="284" w:hanging="360"/>
        <w:jc w:val="both"/>
        <w:rPr>
          <w:sz w:val="20"/>
          <w:szCs w:val="20"/>
        </w:rPr>
      </w:pPr>
      <w:r w:rsidDel="00000000" w:rsidR="00000000" w:rsidRPr="00000000">
        <w:rPr>
          <w:sz w:val="20"/>
          <w:szCs w:val="20"/>
          <w:rtl w:val="0"/>
        </w:rPr>
        <w:t xml:space="preserve">Os participantes deste intercâmbio deverão verificar pessoalmente a obtenção do visto e se ajustar a todas as leis e regulamentações concernentes a imigração do país da universidade de acolhida. Caso necessário, com o objetivo de facilitar os eventuais trâmites de visto, a universidade de acolhida poderá ajudar sem ser responsável por garantir a obtenção do mesmo, permissões ou autorização de estadia.</w:t>
      </w:r>
    </w:p>
    <w:p w:rsidR="00000000" w:rsidDel="00000000" w:rsidP="00000000" w:rsidRDefault="00000000" w:rsidRPr="00000000" w14:paraId="00000033">
      <w:pPr>
        <w:numPr>
          <w:ilvl w:val="0"/>
          <w:numId w:val="3"/>
        </w:numPr>
        <w:spacing w:after="0" w:line="276" w:lineRule="auto"/>
        <w:ind w:left="284" w:hanging="360"/>
        <w:jc w:val="both"/>
        <w:rPr>
          <w:sz w:val="20"/>
          <w:szCs w:val="20"/>
        </w:rPr>
      </w:pPr>
      <w:r w:rsidDel="00000000" w:rsidR="00000000" w:rsidRPr="00000000">
        <w:rPr>
          <w:sz w:val="20"/>
          <w:szCs w:val="20"/>
          <w:rtl w:val="0"/>
        </w:rPr>
        <w:t xml:space="preserve">Os participantes deste intercâmbio deverão apresentar um seguro que cobre, entre outras coisas, riscos de doenças, hospitalização, e de acidentes, despesas de repatriamento e suas responsabilidades civis durante a totalidade de sua estadia e viagens no país de acolhida. No caso de que as garantias de cobertura social das que usufrui habitualmente, devido às suas atividades ou estatutos, sejam suficientes em relação às exigências supracitadas, estas deverão reconhecer um seguro individual apropriado.</w:t>
      </w:r>
    </w:p>
    <w:p w:rsidR="00000000" w:rsidDel="00000000" w:rsidP="00000000" w:rsidRDefault="00000000" w:rsidRPr="00000000" w14:paraId="00000034">
      <w:pPr>
        <w:numPr>
          <w:ilvl w:val="0"/>
          <w:numId w:val="3"/>
        </w:numPr>
        <w:spacing w:before="0" w:line="276" w:lineRule="auto"/>
        <w:ind w:left="284" w:hanging="360"/>
        <w:jc w:val="both"/>
        <w:rPr>
          <w:sz w:val="20"/>
          <w:szCs w:val="20"/>
        </w:rPr>
      </w:pPr>
      <w:r w:rsidDel="00000000" w:rsidR="00000000" w:rsidRPr="00000000">
        <w:rPr>
          <w:sz w:val="20"/>
          <w:szCs w:val="20"/>
          <w:rtl w:val="0"/>
        </w:rPr>
        <w:t xml:space="preserve">Cada situação particular deverá ser objeto de avaliação e aprovação por parte da unidade acadêmica da que depende o potencial participante.</w:t>
      </w:r>
    </w:p>
    <w:p w:rsidR="00000000" w:rsidDel="00000000" w:rsidP="00000000" w:rsidRDefault="00000000" w:rsidRPr="00000000" w14:paraId="00000035">
      <w:pP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36">
      <w:pPr>
        <w:spacing w:line="276" w:lineRule="auto"/>
        <w:jc w:val="both"/>
        <w:rPr>
          <w:sz w:val="20"/>
          <w:szCs w:val="20"/>
        </w:rPr>
      </w:pPr>
      <w:r w:rsidDel="00000000" w:rsidR="00000000" w:rsidRPr="00000000">
        <w:rPr>
          <w:b w:val="1"/>
          <w:sz w:val="20"/>
          <w:szCs w:val="20"/>
          <w:rtl w:val="0"/>
        </w:rPr>
        <w:t xml:space="preserve">QUINTA. ACORDOS ESPECÍFICOS.</w:t>
      </w:r>
      <w:r w:rsidDel="00000000" w:rsidR="00000000" w:rsidRPr="00000000">
        <w:rPr>
          <w:sz w:val="20"/>
          <w:szCs w:val="20"/>
          <w:rtl w:val="0"/>
        </w:rPr>
        <w:t xml:space="preserve"> Outros projetos e atividades que se concretizem entre ambas as universidades deverão se subscrever através de </w:t>
      </w:r>
      <w:r w:rsidDel="00000000" w:rsidR="00000000" w:rsidRPr="00000000">
        <w:rPr>
          <w:b w:val="1"/>
          <w:sz w:val="20"/>
          <w:szCs w:val="20"/>
          <w:rtl w:val="0"/>
        </w:rPr>
        <w:t xml:space="preserve">acordos específicos e planos de trabalho</w:t>
      </w:r>
      <w:r w:rsidDel="00000000" w:rsidR="00000000" w:rsidRPr="00000000">
        <w:rPr>
          <w:sz w:val="20"/>
          <w:szCs w:val="20"/>
          <w:rtl w:val="0"/>
        </w:rPr>
        <w:t xml:space="preserve">, onde serão definidas claramente as atividades a serem desenvolvidas, suas características, condições de participação de cada uma das instituições signatárias, objetivos, tarefas, propriedade intelectual, termos e cronogramas, aspectos financeiros, pessoal responsável, e demais aspectos pertinentes. Tais acordos se realizarão de conformidade com as normas e competências internas de cada uma das partes.</w:t>
      </w:r>
    </w:p>
    <w:p w:rsidR="00000000" w:rsidDel="00000000" w:rsidP="00000000" w:rsidRDefault="00000000" w:rsidRPr="00000000" w14:paraId="00000037">
      <w:pPr>
        <w:spacing w:line="276" w:lineRule="auto"/>
        <w:jc w:val="both"/>
        <w:rPr>
          <w:sz w:val="20"/>
          <w:szCs w:val="20"/>
        </w:rPr>
      </w:pPr>
      <w:r w:rsidDel="00000000" w:rsidR="00000000" w:rsidRPr="00000000">
        <w:rPr>
          <w:rtl w:val="0"/>
        </w:rPr>
      </w:r>
    </w:p>
    <w:p w:rsidR="00000000" w:rsidDel="00000000" w:rsidP="00000000" w:rsidRDefault="00000000" w:rsidRPr="00000000" w14:paraId="00000038">
      <w:pPr>
        <w:spacing w:line="276" w:lineRule="auto"/>
        <w:jc w:val="both"/>
        <w:rPr>
          <w:sz w:val="20"/>
          <w:szCs w:val="20"/>
        </w:rPr>
      </w:pPr>
      <w:r w:rsidDel="00000000" w:rsidR="00000000" w:rsidRPr="00000000">
        <w:rPr>
          <w:b w:val="1"/>
          <w:sz w:val="20"/>
          <w:szCs w:val="20"/>
          <w:rtl w:val="0"/>
        </w:rPr>
        <w:t xml:space="preserve">SEXTA. DURAÇÃO. </w:t>
      </w:r>
      <w:r w:rsidDel="00000000" w:rsidR="00000000" w:rsidRPr="00000000">
        <w:rPr>
          <w:sz w:val="20"/>
          <w:szCs w:val="20"/>
          <w:rtl w:val="0"/>
        </w:rPr>
        <w:t xml:space="preserve">O presente protocolo começará a reger a partir da assinatura do mesmo por ambas as instituições, terá duração de cinco (5) anos e será prorrogado automaticamente pelo mesmo período, a menos que alguma das partes manifeste por escrito à outra instituição a intenção de finalizá-lo, com uma antecedência de seis (6) meses à data da pretendida culminação, sem prejuízo das atividades previamente pactuadas e que nesse momento estiverem em desenvolvimento.</w:t>
      </w:r>
    </w:p>
    <w:p w:rsidR="00000000" w:rsidDel="00000000" w:rsidP="00000000" w:rsidRDefault="00000000" w:rsidRPr="00000000" w14:paraId="00000039">
      <w:pPr>
        <w:spacing w:line="276" w:lineRule="auto"/>
        <w:jc w:val="both"/>
        <w:rPr>
          <w:sz w:val="20"/>
          <w:szCs w:val="20"/>
        </w:rPr>
      </w:pPr>
      <w:r w:rsidDel="00000000" w:rsidR="00000000" w:rsidRPr="00000000">
        <w:rPr>
          <w:rtl w:val="0"/>
        </w:rPr>
      </w:r>
    </w:p>
    <w:p w:rsidR="00000000" w:rsidDel="00000000" w:rsidP="00000000" w:rsidRDefault="00000000" w:rsidRPr="00000000" w14:paraId="0000003A">
      <w:pPr>
        <w:spacing w:line="276" w:lineRule="auto"/>
        <w:jc w:val="both"/>
        <w:rPr>
          <w:sz w:val="20"/>
          <w:szCs w:val="20"/>
        </w:rPr>
      </w:pPr>
      <w:r w:rsidDel="00000000" w:rsidR="00000000" w:rsidRPr="00000000">
        <w:rPr>
          <w:b w:val="1"/>
          <w:sz w:val="20"/>
          <w:szCs w:val="20"/>
          <w:rtl w:val="0"/>
        </w:rPr>
        <w:t xml:space="preserve">SÉTIMA. PROPRIEDADE INTELECTUAL. </w:t>
      </w:r>
      <w:r w:rsidDel="00000000" w:rsidR="00000000" w:rsidRPr="00000000">
        <w:rPr>
          <w:sz w:val="20"/>
          <w:szCs w:val="20"/>
          <w:rtl w:val="0"/>
        </w:rPr>
        <w:t xml:space="preserve">Os acordos específicos acima descritos incluirão as cláusulas necessárias para regular o relativo à propriedade dos direitos de autor, dos materiais e produtos que sejam obtidos como resultado da atividade conjunta, e o concernente à propriedade dos direitos do tipo industrial que possam ser gerados em decorrência das ações realizadas no marco do presente instrumento.</w:t>
      </w:r>
    </w:p>
    <w:p w:rsidR="00000000" w:rsidDel="00000000" w:rsidP="00000000" w:rsidRDefault="00000000" w:rsidRPr="00000000" w14:paraId="0000003B">
      <w:pPr>
        <w:spacing w:line="276" w:lineRule="auto"/>
        <w:jc w:val="both"/>
        <w:rPr>
          <w:sz w:val="20"/>
          <w:szCs w:val="20"/>
        </w:rPr>
      </w:pPr>
      <w:r w:rsidDel="00000000" w:rsidR="00000000" w:rsidRPr="00000000">
        <w:rPr>
          <w:sz w:val="20"/>
          <w:szCs w:val="20"/>
          <w:rtl w:val="0"/>
        </w:rPr>
        <w:t xml:space="preserve">Ambas as instituições facilitarão a publicação conjunta de material acadêmico, conforme a normativa de cada instituição e com sujeição às normas de propriedade intelectual vigentes em cada país.</w:t>
      </w:r>
    </w:p>
    <w:p w:rsidR="00000000" w:rsidDel="00000000" w:rsidP="00000000" w:rsidRDefault="00000000" w:rsidRPr="00000000" w14:paraId="0000003C">
      <w:pPr>
        <w:spacing w:line="276" w:lineRule="auto"/>
        <w:jc w:val="both"/>
        <w:rPr>
          <w:sz w:val="20"/>
          <w:szCs w:val="20"/>
        </w:rPr>
      </w:pPr>
      <w:r w:rsidDel="00000000" w:rsidR="00000000" w:rsidRPr="00000000">
        <w:rPr>
          <w:rtl w:val="0"/>
        </w:rPr>
      </w:r>
    </w:p>
    <w:p w:rsidR="00000000" w:rsidDel="00000000" w:rsidP="00000000" w:rsidRDefault="00000000" w:rsidRPr="00000000" w14:paraId="0000003D">
      <w:pPr>
        <w:spacing w:line="276" w:lineRule="auto"/>
        <w:jc w:val="both"/>
        <w:rPr>
          <w:sz w:val="20"/>
          <w:szCs w:val="20"/>
        </w:rPr>
      </w:pPr>
      <w:r w:rsidDel="00000000" w:rsidR="00000000" w:rsidRPr="00000000">
        <w:rPr>
          <w:b w:val="1"/>
          <w:sz w:val="20"/>
          <w:szCs w:val="20"/>
          <w:rtl w:val="0"/>
        </w:rPr>
        <w:t xml:space="preserve">OITAVA. COORDENAÇÃO. </w:t>
      </w:r>
      <w:r w:rsidDel="00000000" w:rsidR="00000000" w:rsidRPr="00000000">
        <w:rPr>
          <w:sz w:val="20"/>
          <w:szCs w:val="20"/>
          <w:rtl w:val="0"/>
        </w:rPr>
        <w:t xml:space="preserve">Para facilitar o desenvolvimento do protocolo e velar pela correta execução, os escritórios de relações internacionais (ou quem faça suas funções) de cada instituição facilitarão a comunicação entre as unidades acadêmicas interessadas e prestarão a assessoria correspondente para sua realização e avaliação das atividades planejadas.</w:t>
      </w:r>
    </w:p>
    <w:p w:rsidR="00000000" w:rsidDel="00000000" w:rsidP="00000000" w:rsidRDefault="00000000" w:rsidRPr="00000000" w14:paraId="0000003E">
      <w:pPr>
        <w:spacing w:line="276" w:lineRule="auto"/>
        <w:jc w:val="both"/>
        <w:rPr>
          <w:sz w:val="20"/>
          <w:szCs w:val="20"/>
        </w:rPr>
      </w:pPr>
      <w:r w:rsidDel="00000000" w:rsidR="00000000" w:rsidRPr="00000000">
        <w:rPr>
          <w:rtl w:val="0"/>
        </w:rPr>
      </w:r>
    </w:p>
    <w:p w:rsidR="00000000" w:rsidDel="00000000" w:rsidP="00000000" w:rsidRDefault="00000000" w:rsidRPr="00000000" w14:paraId="0000003F">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7"/>
          <w:tab w:val="left" w:leader="none" w:pos="9360"/>
          <w:tab w:val="left" w:leader="none" w:pos="10065"/>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spacing w:line="240" w:lineRule="auto"/>
        <w:ind w:right="27"/>
        <w:jc w:val="both"/>
        <w:rPr>
          <w:sz w:val="20"/>
          <w:szCs w:val="20"/>
        </w:rPr>
      </w:pPr>
      <w:r w:rsidDel="00000000" w:rsidR="00000000" w:rsidRPr="00000000">
        <w:rPr>
          <w:sz w:val="20"/>
          <w:szCs w:val="20"/>
          <w:rtl w:val="0"/>
        </w:rPr>
        <w:t xml:space="preserve">Pela UNIVERSIDADE FEDERAL DO TOCANTINS</w:t>
      </w:r>
    </w:p>
    <w:p w:rsidR="00000000" w:rsidDel="00000000" w:rsidP="00000000" w:rsidRDefault="00000000" w:rsidRPr="00000000" w14:paraId="00000040">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7"/>
          <w:tab w:val="left" w:leader="none" w:pos="9360"/>
          <w:tab w:val="left" w:leader="none" w:pos="10065"/>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spacing w:line="240" w:lineRule="auto"/>
        <w:ind w:right="27"/>
        <w:jc w:val="both"/>
        <w:rPr>
          <w:sz w:val="20"/>
          <w:szCs w:val="20"/>
        </w:rPr>
      </w:pPr>
      <w:r w:rsidDel="00000000" w:rsidR="00000000" w:rsidRPr="00000000">
        <w:rPr>
          <w:rtl w:val="0"/>
        </w:rPr>
      </w:r>
    </w:p>
    <w:p w:rsidR="00000000" w:rsidDel="00000000" w:rsidP="00000000" w:rsidRDefault="00000000" w:rsidRPr="00000000" w14:paraId="00000041">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7"/>
          <w:tab w:val="left" w:leader="none" w:pos="9360"/>
          <w:tab w:val="left" w:leader="none" w:pos="10065"/>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spacing w:line="240" w:lineRule="auto"/>
        <w:ind w:right="27"/>
        <w:jc w:val="both"/>
        <w:rPr>
          <w:sz w:val="20"/>
          <w:szCs w:val="20"/>
        </w:rPr>
      </w:pPr>
      <w:r w:rsidDel="00000000" w:rsidR="00000000" w:rsidRPr="00000000">
        <w:rPr>
          <w:sz w:val="20"/>
          <w:szCs w:val="20"/>
          <w:rtl w:val="0"/>
        </w:rPr>
        <w:t xml:space="preserve">Nome: Adila Maria Taveira de Lima</w:t>
      </w:r>
    </w:p>
    <w:p w:rsidR="00000000" w:rsidDel="00000000" w:rsidP="00000000" w:rsidRDefault="00000000" w:rsidRPr="00000000" w14:paraId="00000042">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7"/>
          <w:tab w:val="left" w:leader="none" w:pos="9360"/>
          <w:tab w:val="left" w:leader="none" w:pos="10065"/>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spacing w:line="240" w:lineRule="auto"/>
        <w:ind w:right="27"/>
        <w:jc w:val="both"/>
        <w:rPr>
          <w:sz w:val="20"/>
          <w:szCs w:val="20"/>
        </w:rPr>
      </w:pPr>
      <w:r w:rsidDel="00000000" w:rsidR="00000000" w:rsidRPr="00000000">
        <w:rPr>
          <w:sz w:val="20"/>
          <w:szCs w:val="20"/>
          <w:rtl w:val="0"/>
        </w:rPr>
        <w:t xml:space="preserve">Cargo: Coordenadora de Internacionalização</w:t>
      </w:r>
    </w:p>
    <w:p w:rsidR="00000000" w:rsidDel="00000000" w:rsidP="00000000" w:rsidRDefault="00000000" w:rsidRPr="00000000" w14:paraId="00000043">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7"/>
          <w:tab w:val="left" w:leader="none" w:pos="9360"/>
          <w:tab w:val="left" w:leader="none" w:pos="10065"/>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spacing w:line="240" w:lineRule="auto"/>
        <w:ind w:right="27"/>
        <w:jc w:val="both"/>
        <w:rPr>
          <w:sz w:val="20"/>
          <w:szCs w:val="20"/>
        </w:rPr>
      </w:pPr>
      <w:r w:rsidDel="00000000" w:rsidR="00000000" w:rsidRPr="00000000">
        <w:rPr>
          <w:sz w:val="20"/>
          <w:szCs w:val="20"/>
          <w:rtl w:val="0"/>
        </w:rPr>
        <w:t xml:space="preserve">Endereço: </w:t>
      </w:r>
      <w:r w:rsidDel="00000000" w:rsidR="00000000" w:rsidRPr="00000000">
        <w:rPr>
          <w:rFonts w:ascii="Tahoma" w:cs="Tahoma" w:eastAsia="Tahoma" w:hAnsi="Tahoma"/>
          <w:color w:val="222222"/>
          <w:sz w:val="20"/>
          <w:szCs w:val="20"/>
          <w:rtl w:val="0"/>
        </w:rPr>
        <w:t xml:space="preserve">Quadra 109 Norte Avenida NS 15 ALCNO 14. Bloco da Reitoria - UFT. </w:t>
      </w:r>
      <w:r w:rsidDel="00000000" w:rsidR="00000000" w:rsidRPr="00000000">
        <w:rPr>
          <w:sz w:val="20"/>
          <w:szCs w:val="20"/>
          <w:rtl w:val="0"/>
        </w:rPr>
        <w:t xml:space="preserve">CEP: 77001-090. Plano Diretor Norte</w:t>
      </w:r>
    </w:p>
    <w:p w:rsidR="00000000" w:rsidDel="00000000" w:rsidP="00000000" w:rsidRDefault="00000000" w:rsidRPr="00000000" w14:paraId="00000044">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7"/>
          <w:tab w:val="left" w:leader="none" w:pos="9360"/>
          <w:tab w:val="left" w:leader="none" w:pos="10065"/>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spacing w:line="240" w:lineRule="auto"/>
        <w:ind w:right="27"/>
        <w:jc w:val="both"/>
        <w:rPr>
          <w:sz w:val="20"/>
          <w:szCs w:val="20"/>
        </w:rPr>
      </w:pPr>
      <w:r w:rsidDel="00000000" w:rsidR="00000000" w:rsidRPr="00000000">
        <w:rPr>
          <w:sz w:val="20"/>
          <w:szCs w:val="20"/>
          <w:rtl w:val="0"/>
        </w:rPr>
        <w:t xml:space="preserve">Cidade: Palmas (Tocantins), Brasil</w:t>
      </w:r>
    </w:p>
    <w:p w:rsidR="00000000" w:rsidDel="00000000" w:rsidP="00000000" w:rsidRDefault="00000000" w:rsidRPr="00000000" w14:paraId="00000045">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7"/>
          <w:tab w:val="left" w:leader="none" w:pos="9360"/>
          <w:tab w:val="left" w:leader="none" w:pos="10065"/>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spacing w:line="240" w:lineRule="auto"/>
        <w:ind w:right="27"/>
        <w:jc w:val="both"/>
        <w:rPr>
          <w:sz w:val="20"/>
          <w:szCs w:val="20"/>
        </w:rPr>
      </w:pPr>
      <w:r w:rsidDel="00000000" w:rsidR="00000000" w:rsidRPr="00000000">
        <w:rPr>
          <w:sz w:val="20"/>
          <w:szCs w:val="20"/>
          <w:rtl w:val="0"/>
        </w:rPr>
        <w:t xml:space="preserve">Telefone: </w:t>
      </w:r>
      <w:r w:rsidDel="00000000" w:rsidR="00000000" w:rsidRPr="00000000">
        <w:rPr>
          <w:rFonts w:ascii="Tahoma" w:cs="Tahoma" w:eastAsia="Tahoma" w:hAnsi="Tahoma"/>
          <w:color w:val="222222"/>
          <w:sz w:val="20"/>
          <w:szCs w:val="20"/>
          <w:highlight w:val="white"/>
          <w:rtl w:val="0"/>
        </w:rPr>
        <w:t xml:space="preserve">+55 63 3229-4103</w:t>
      </w:r>
      <w:r w:rsidDel="00000000" w:rsidR="00000000" w:rsidRPr="00000000">
        <w:rPr>
          <w:rtl w:val="0"/>
        </w:rPr>
      </w:r>
    </w:p>
    <w:p w:rsidR="00000000" w:rsidDel="00000000" w:rsidP="00000000" w:rsidRDefault="00000000" w:rsidRPr="00000000" w14:paraId="00000046">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7"/>
          <w:tab w:val="left" w:leader="none" w:pos="9360"/>
          <w:tab w:val="left" w:leader="none" w:pos="10065"/>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spacing w:line="240" w:lineRule="auto"/>
        <w:ind w:right="27"/>
        <w:jc w:val="both"/>
        <w:rPr>
          <w:rFonts w:ascii="Roboto" w:cs="Roboto" w:eastAsia="Roboto" w:hAnsi="Roboto"/>
          <w:sz w:val="21"/>
          <w:szCs w:val="21"/>
        </w:rPr>
      </w:pPr>
      <w:r w:rsidDel="00000000" w:rsidR="00000000" w:rsidRPr="00000000">
        <w:rPr>
          <w:sz w:val="20"/>
          <w:szCs w:val="20"/>
          <w:rtl w:val="0"/>
        </w:rPr>
        <w:t xml:space="preserve">E-mail: internacionaliza@mail.uft.edu.br</w:t>
      </w:r>
      <w:r w:rsidDel="00000000" w:rsidR="00000000" w:rsidRPr="00000000">
        <w:rPr>
          <w:rtl w:val="0"/>
        </w:rPr>
      </w:r>
    </w:p>
    <w:p w:rsidR="00000000" w:rsidDel="00000000" w:rsidP="00000000" w:rsidRDefault="00000000" w:rsidRPr="00000000" w14:paraId="00000047">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7"/>
          <w:tab w:val="left" w:leader="none" w:pos="9360"/>
          <w:tab w:val="left" w:leader="none" w:pos="10065"/>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spacing w:line="240" w:lineRule="auto"/>
        <w:ind w:right="27"/>
        <w:jc w:val="both"/>
        <w:rPr>
          <w:sz w:val="20"/>
          <w:szCs w:val="20"/>
        </w:rPr>
      </w:pPr>
      <w:r w:rsidDel="00000000" w:rsidR="00000000" w:rsidRPr="00000000">
        <w:rPr>
          <w:rtl w:val="0"/>
        </w:rPr>
      </w:r>
    </w:p>
    <w:p w:rsidR="00000000" w:rsidDel="00000000" w:rsidP="00000000" w:rsidRDefault="00000000" w:rsidRPr="00000000" w14:paraId="00000048">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7"/>
          <w:tab w:val="left" w:leader="none" w:pos="9360"/>
          <w:tab w:val="left" w:leader="none" w:pos="10065"/>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spacing w:line="240" w:lineRule="auto"/>
        <w:ind w:right="27"/>
        <w:jc w:val="both"/>
        <w:rPr>
          <w:sz w:val="20"/>
          <w:szCs w:val="20"/>
        </w:rPr>
      </w:pPr>
      <w:r w:rsidDel="00000000" w:rsidR="00000000" w:rsidRPr="00000000">
        <w:rPr>
          <w:rtl w:val="0"/>
        </w:rPr>
      </w:r>
    </w:p>
    <w:p w:rsidR="00000000" w:rsidDel="00000000" w:rsidP="00000000" w:rsidRDefault="00000000" w:rsidRPr="00000000" w14:paraId="00000049">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7"/>
          <w:tab w:val="left" w:leader="none" w:pos="9360"/>
          <w:tab w:val="left" w:leader="none" w:pos="10065"/>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spacing w:line="240" w:lineRule="auto"/>
        <w:ind w:right="27"/>
        <w:jc w:val="both"/>
        <w:rPr>
          <w:sz w:val="20"/>
          <w:szCs w:val="20"/>
        </w:rPr>
      </w:pPr>
      <w:r w:rsidDel="00000000" w:rsidR="00000000" w:rsidRPr="00000000">
        <w:rPr>
          <w:sz w:val="20"/>
          <w:szCs w:val="20"/>
          <w:rtl w:val="0"/>
        </w:rPr>
        <w:t xml:space="preserve">Pela </w:t>
      </w:r>
      <w:r w:rsidDel="00000000" w:rsidR="00000000" w:rsidRPr="00000000">
        <w:rPr>
          <w:b w:val="1"/>
          <w:sz w:val="20"/>
          <w:szCs w:val="20"/>
          <w:rtl w:val="0"/>
        </w:rPr>
        <w:t xml:space="preserve">[INSTITUIÇÃO]</w:t>
      </w:r>
      <w:r w:rsidDel="00000000" w:rsidR="00000000" w:rsidRPr="00000000">
        <w:rPr>
          <w:sz w:val="20"/>
          <w:szCs w:val="20"/>
          <w:rtl w:val="0"/>
        </w:rPr>
        <w:t xml:space="preserve">:</w:t>
      </w:r>
    </w:p>
    <w:p w:rsidR="00000000" w:rsidDel="00000000" w:rsidP="00000000" w:rsidRDefault="00000000" w:rsidRPr="00000000" w14:paraId="0000004A">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7"/>
          <w:tab w:val="left" w:leader="none" w:pos="9360"/>
          <w:tab w:val="left" w:leader="none" w:pos="10065"/>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spacing w:line="240" w:lineRule="auto"/>
        <w:ind w:right="27"/>
        <w:jc w:val="both"/>
        <w:rPr>
          <w:sz w:val="20"/>
          <w:szCs w:val="20"/>
        </w:rPr>
      </w:pPr>
      <w:r w:rsidDel="00000000" w:rsidR="00000000" w:rsidRPr="00000000">
        <w:rPr>
          <w:rtl w:val="0"/>
        </w:rPr>
      </w:r>
    </w:p>
    <w:p w:rsidR="00000000" w:rsidDel="00000000" w:rsidP="00000000" w:rsidRDefault="00000000" w:rsidRPr="00000000" w14:paraId="0000004B">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7"/>
          <w:tab w:val="left" w:leader="none" w:pos="9360"/>
          <w:tab w:val="left" w:leader="none" w:pos="10065"/>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spacing w:line="240" w:lineRule="auto"/>
        <w:ind w:right="27"/>
        <w:jc w:val="both"/>
        <w:rPr>
          <w:sz w:val="20"/>
          <w:szCs w:val="20"/>
        </w:rPr>
      </w:pPr>
      <w:r w:rsidDel="00000000" w:rsidR="00000000" w:rsidRPr="00000000">
        <w:rPr>
          <w:sz w:val="20"/>
          <w:szCs w:val="20"/>
          <w:rtl w:val="0"/>
        </w:rPr>
        <w:t xml:space="preserve">Nome:</w:t>
      </w:r>
      <w:r w:rsidDel="00000000" w:rsidR="00000000" w:rsidRPr="00000000">
        <w:rPr>
          <w:b w:val="1"/>
          <w:sz w:val="20"/>
          <w:szCs w:val="20"/>
          <w:rtl w:val="0"/>
        </w:rPr>
        <w:t xml:space="preserve"> [RESPONSÁVEL PELO ESCRITÓRIO DE RELAÇÕES INTERNACIONAIS]</w:t>
      </w:r>
      <w:r w:rsidDel="00000000" w:rsidR="00000000" w:rsidRPr="00000000">
        <w:rPr>
          <w:rtl w:val="0"/>
        </w:rPr>
      </w:r>
    </w:p>
    <w:p w:rsidR="00000000" w:rsidDel="00000000" w:rsidP="00000000" w:rsidRDefault="00000000" w:rsidRPr="00000000" w14:paraId="0000004C">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7"/>
          <w:tab w:val="left" w:leader="none" w:pos="9360"/>
          <w:tab w:val="left" w:leader="none" w:pos="10065"/>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spacing w:line="240" w:lineRule="auto"/>
        <w:ind w:right="27"/>
        <w:jc w:val="both"/>
        <w:rPr>
          <w:sz w:val="20"/>
          <w:szCs w:val="20"/>
        </w:rPr>
      </w:pPr>
      <w:r w:rsidDel="00000000" w:rsidR="00000000" w:rsidRPr="00000000">
        <w:rPr>
          <w:sz w:val="20"/>
          <w:szCs w:val="20"/>
          <w:rtl w:val="0"/>
        </w:rPr>
        <w:t xml:space="preserve">Cargo:</w:t>
      </w:r>
      <w:r w:rsidDel="00000000" w:rsidR="00000000" w:rsidRPr="00000000">
        <w:rPr>
          <w:b w:val="1"/>
          <w:sz w:val="20"/>
          <w:szCs w:val="20"/>
          <w:rtl w:val="0"/>
        </w:rPr>
        <w:t xml:space="preserve"> [RESPONSÁVEL PELO ESCRITÓRIO DE RELAÇÕES INTERNACIONAIS]</w:t>
      </w:r>
      <w:r w:rsidDel="00000000" w:rsidR="00000000" w:rsidRPr="00000000">
        <w:rPr>
          <w:rtl w:val="0"/>
        </w:rPr>
      </w:r>
    </w:p>
    <w:p w:rsidR="00000000" w:rsidDel="00000000" w:rsidP="00000000" w:rsidRDefault="00000000" w:rsidRPr="00000000" w14:paraId="0000004D">
      <w:pPr>
        <w:spacing w:line="240" w:lineRule="auto"/>
        <w:jc w:val="both"/>
        <w:rPr/>
      </w:pPr>
      <w:r w:rsidDel="00000000" w:rsidR="00000000" w:rsidRPr="00000000">
        <w:rPr>
          <w:sz w:val="20"/>
          <w:szCs w:val="20"/>
          <w:rtl w:val="0"/>
        </w:rPr>
        <w:t xml:space="preserve">Endereço: </w:t>
      </w:r>
      <w:r w:rsidDel="00000000" w:rsidR="00000000" w:rsidRPr="00000000">
        <w:rPr>
          <w:b w:val="1"/>
          <w:sz w:val="20"/>
          <w:szCs w:val="20"/>
          <w:rtl w:val="0"/>
        </w:rPr>
        <w:t xml:space="preserve">[ESCRITÓRIO DE RELAÇÕES INTERNACIONAIS]</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4E">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7"/>
          <w:tab w:val="left" w:leader="none" w:pos="9360"/>
          <w:tab w:val="left" w:leader="none" w:pos="10065"/>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spacing w:line="240" w:lineRule="auto"/>
        <w:ind w:right="27"/>
        <w:jc w:val="both"/>
        <w:rPr>
          <w:sz w:val="20"/>
          <w:szCs w:val="20"/>
        </w:rPr>
      </w:pPr>
      <w:r w:rsidDel="00000000" w:rsidR="00000000" w:rsidRPr="00000000">
        <w:rPr>
          <w:sz w:val="20"/>
          <w:szCs w:val="20"/>
          <w:rtl w:val="0"/>
        </w:rPr>
        <w:t xml:space="preserve">Cidade:</w:t>
      </w:r>
      <w:r w:rsidDel="00000000" w:rsidR="00000000" w:rsidRPr="00000000">
        <w:rPr>
          <w:b w:val="1"/>
          <w:sz w:val="20"/>
          <w:szCs w:val="20"/>
          <w:rtl w:val="0"/>
        </w:rPr>
        <w:t xml:space="preserve"> [ESCRITÓRIO DE RELAÇÕES INTERNACIONAIS]</w:t>
      </w:r>
      <w:r w:rsidDel="00000000" w:rsidR="00000000" w:rsidRPr="00000000">
        <w:rPr>
          <w:rtl w:val="0"/>
        </w:rPr>
      </w:r>
    </w:p>
    <w:p w:rsidR="00000000" w:rsidDel="00000000" w:rsidP="00000000" w:rsidRDefault="00000000" w:rsidRPr="00000000" w14:paraId="0000004F">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7"/>
          <w:tab w:val="left" w:leader="none" w:pos="9360"/>
          <w:tab w:val="left" w:leader="none" w:pos="10065"/>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spacing w:line="240" w:lineRule="auto"/>
        <w:ind w:right="27"/>
        <w:jc w:val="both"/>
        <w:rPr>
          <w:sz w:val="20"/>
          <w:szCs w:val="20"/>
        </w:rPr>
      </w:pPr>
      <w:r w:rsidDel="00000000" w:rsidR="00000000" w:rsidRPr="00000000">
        <w:rPr>
          <w:sz w:val="20"/>
          <w:szCs w:val="20"/>
          <w:rtl w:val="0"/>
        </w:rPr>
        <w:t xml:space="preserve">Telefone:</w:t>
      </w:r>
      <w:r w:rsidDel="00000000" w:rsidR="00000000" w:rsidRPr="00000000">
        <w:rPr>
          <w:b w:val="1"/>
          <w:sz w:val="20"/>
          <w:szCs w:val="20"/>
          <w:rtl w:val="0"/>
        </w:rPr>
        <w:t xml:space="preserve"> [ESCRITÓRIO DE RELAÇÕES INTERNACIONAIS]</w:t>
      </w:r>
      <w:r w:rsidDel="00000000" w:rsidR="00000000" w:rsidRPr="00000000">
        <w:rPr>
          <w:sz w:val="20"/>
          <w:szCs w:val="20"/>
          <w:rtl w:val="0"/>
        </w:rPr>
        <w:t xml:space="preserve"> </w:t>
      </w:r>
    </w:p>
    <w:p w:rsidR="00000000" w:rsidDel="00000000" w:rsidP="00000000" w:rsidRDefault="00000000" w:rsidRPr="00000000" w14:paraId="00000050">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7"/>
          <w:tab w:val="left" w:leader="none" w:pos="9360"/>
          <w:tab w:val="left" w:leader="none" w:pos="10065"/>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spacing w:line="240" w:lineRule="auto"/>
        <w:ind w:right="27"/>
        <w:jc w:val="both"/>
        <w:rPr>
          <w:b w:val="1"/>
          <w:sz w:val="20"/>
          <w:szCs w:val="20"/>
        </w:rPr>
      </w:pPr>
      <w:r w:rsidDel="00000000" w:rsidR="00000000" w:rsidRPr="00000000">
        <w:rPr>
          <w:sz w:val="20"/>
          <w:szCs w:val="20"/>
          <w:rtl w:val="0"/>
        </w:rPr>
        <w:t xml:space="preserve">E-mail:</w:t>
      </w:r>
      <w:r w:rsidDel="00000000" w:rsidR="00000000" w:rsidRPr="00000000">
        <w:rPr>
          <w:b w:val="1"/>
          <w:sz w:val="20"/>
          <w:szCs w:val="20"/>
          <w:rtl w:val="0"/>
        </w:rPr>
        <w:t xml:space="preserve"> [ESCRITÓRIO DE RELAÇÕES INTERNACIONAIS]</w:t>
      </w:r>
    </w:p>
    <w:p w:rsidR="00000000" w:rsidDel="00000000" w:rsidP="00000000" w:rsidRDefault="00000000" w:rsidRPr="00000000" w14:paraId="00000051">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7"/>
          <w:tab w:val="left" w:leader="none" w:pos="9360"/>
          <w:tab w:val="left" w:leader="none" w:pos="10065"/>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spacing w:line="240" w:lineRule="auto"/>
        <w:ind w:right="27"/>
        <w:jc w:val="both"/>
        <w:rPr>
          <w:b w:val="1"/>
          <w:sz w:val="20"/>
          <w:szCs w:val="20"/>
        </w:rPr>
      </w:pPr>
      <w:r w:rsidDel="00000000" w:rsidR="00000000" w:rsidRPr="00000000">
        <w:rPr>
          <w:rtl w:val="0"/>
        </w:rPr>
      </w:r>
    </w:p>
    <w:p w:rsidR="00000000" w:rsidDel="00000000" w:rsidP="00000000" w:rsidRDefault="00000000" w:rsidRPr="00000000" w14:paraId="00000052">
      <w:pPr>
        <w:spacing w:line="276" w:lineRule="auto"/>
        <w:jc w:val="both"/>
        <w:rPr>
          <w:sz w:val="20"/>
          <w:szCs w:val="20"/>
        </w:rPr>
      </w:pPr>
      <w:r w:rsidDel="00000000" w:rsidR="00000000" w:rsidRPr="00000000">
        <w:rPr>
          <w:b w:val="1"/>
          <w:sz w:val="20"/>
          <w:szCs w:val="20"/>
          <w:rtl w:val="0"/>
        </w:rPr>
        <w:t xml:space="preserve">NONA. MODIFICAÇÃO. </w:t>
      </w:r>
      <w:r w:rsidDel="00000000" w:rsidR="00000000" w:rsidRPr="00000000">
        <w:rPr>
          <w:sz w:val="20"/>
          <w:szCs w:val="20"/>
          <w:rtl w:val="0"/>
        </w:rPr>
        <w:t xml:space="preserve">O presente protocolo poderá ser modificado por mútuo acordo escrito de ambas as instituições, sendo a iniciativa de qualquer uma das duas.</w:t>
      </w:r>
    </w:p>
    <w:p w:rsidR="00000000" w:rsidDel="00000000" w:rsidP="00000000" w:rsidRDefault="00000000" w:rsidRPr="00000000" w14:paraId="00000053">
      <w:pPr>
        <w:spacing w:line="276" w:lineRule="auto"/>
        <w:jc w:val="both"/>
        <w:rPr>
          <w:sz w:val="20"/>
          <w:szCs w:val="20"/>
        </w:rPr>
      </w:pPr>
      <w:r w:rsidDel="00000000" w:rsidR="00000000" w:rsidRPr="00000000">
        <w:rPr>
          <w:rtl w:val="0"/>
        </w:rPr>
      </w:r>
    </w:p>
    <w:p w:rsidR="00000000" w:rsidDel="00000000" w:rsidP="00000000" w:rsidRDefault="00000000" w:rsidRPr="00000000" w14:paraId="00000054">
      <w:pPr>
        <w:spacing w:line="276" w:lineRule="auto"/>
        <w:jc w:val="both"/>
        <w:rPr>
          <w:sz w:val="20"/>
          <w:szCs w:val="20"/>
        </w:rPr>
      </w:pPr>
      <w:r w:rsidDel="00000000" w:rsidR="00000000" w:rsidRPr="00000000">
        <w:rPr>
          <w:b w:val="1"/>
          <w:sz w:val="20"/>
          <w:szCs w:val="20"/>
          <w:rtl w:val="0"/>
        </w:rPr>
        <w:t xml:space="preserve">DÉCIMA. SOLUÇÃO DE DIFERENÇAS. </w:t>
      </w:r>
      <w:r w:rsidDel="00000000" w:rsidR="00000000" w:rsidRPr="00000000">
        <w:rPr>
          <w:sz w:val="20"/>
          <w:szCs w:val="20"/>
          <w:rtl w:val="0"/>
        </w:rPr>
        <w:t xml:space="preserve">Toda diferença que resulte da interpretação e/ou aplicação das cláusulas do presente protocolo e dos acordos específicos surgidos, se resolverá de comum acordo entre as partes por negociação direta.</w:t>
      </w:r>
    </w:p>
    <w:p w:rsidR="00000000" w:rsidDel="00000000" w:rsidP="00000000" w:rsidRDefault="00000000" w:rsidRPr="00000000" w14:paraId="00000055">
      <w:pPr>
        <w:spacing w:line="276" w:lineRule="auto"/>
        <w:jc w:val="both"/>
        <w:rPr>
          <w:sz w:val="20"/>
          <w:szCs w:val="20"/>
        </w:rPr>
      </w:pPr>
      <w:r w:rsidDel="00000000" w:rsidR="00000000" w:rsidRPr="00000000">
        <w:rPr>
          <w:rtl w:val="0"/>
        </w:rPr>
      </w:r>
    </w:p>
    <w:p w:rsidR="00000000" w:rsidDel="00000000" w:rsidP="00000000" w:rsidRDefault="00000000" w:rsidRPr="00000000" w14:paraId="00000056">
      <w:pPr>
        <w:spacing w:line="276" w:lineRule="auto"/>
        <w:jc w:val="both"/>
        <w:rPr>
          <w:sz w:val="20"/>
          <w:szCs w:val="20"/>
        </w:rPr>
      </w:pPr>
      <w:r w:rsidDel="00000000" w:rsidR="00000000" w:rsidRPr="00000000">
        <w:rPr>
          <w:b w:val="1"/>
          <w:sz w:val="20"/>
          <w:szCs w:val="20"/>
          <w:rtl w:val="0"/>
        </w:rPr>
        <w:t xml:space="preserve">DÉCIMA PRIMEIRA. NÃO EXISTÊNCIA DE RELAÇÃO LABORAL.  </w:t>
      </w:r>
      <w:r w:rsidDel="00000000" w:rsidR="00000000" w:rsidRPr="00000000">
        <w:rPr>
          <w:sz w:val="20"/>
          <w:szCs w:val="20"/>
          <w:rtl w:val="0"/>
        </w:rPr>
        <w:t xml:space="preserve">Em todas as ações derivadas do presente protocolo e dos subsequentes convênios específicos, as partes convêm que os empregados ou terceirizados de cada instituição desenvolvam sua atividade somente sob direção da instituição com a qual foi estabelecido o vínculo laboral contratual.</w:t>
      </w:r>
    </w:p>
    <w:p w:rsidR="00000000" w:rsidDel="00000000" w:rsidP="00000000" w:rsidRDefault="00000000" w:rsidRPr="00000000" w14:paraId="00000057">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7"/>
          <w:tab w:val="left" w:leader="none" w:pos="9360"/>
          <w:tab w:val="left" w:leader="none" w:pos="10065"/>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spacing w:line="240" w:lineRule="auto"/>
        <w:ind w:right="27"/>
        <w:jc w:val="both"/>
        <w:rPr>
          <w:b w:val="1"/>
          <w:sz w:val="20"/>
          <w:szCs w:val="20"/>
        </w:rPr>
      </w:pPr>
      <w:r w:rsidDel="00000000" w:rsidR="00000000" w:rsidRPr="00000000">
        <w:rPr>
          <w:rtl w:val="0"/>
        </w:rPr>
      </w:r>
    </w:p>
    <w:p w:rsidR="00000000" w:rsidDel="00000000" w:rsidP="00000000" w:rsidRDefault="00000000" w:rsidRPr="00000000" w14:paraId="00000058">
      <w:pPr>
        <w:spacing w:line="276" w:lineRule="auto"/>
        <w:jc w:val="both"/>
        <w:rPr>
          <w:sz w:val="20"/>
          <w:szCs w:val="20"/>
        </w:rPr>
      </w:pPr>
      <w:r w:rsidDel="00000000" w:rsidR="00000000" w:rsidRPr="00000000">
        <w:rPr>
          <w:b w:val="1"/>
          <w:sz w:val="20"/>
          <w:szCs w:val="20"/>
          <w:rtl w:val="0"/>
        </w:rPr>
        <w:t xml:space="preserve">DÉCIMA SEGUNDA. NÃO EXISTÊNCIA DO REGIME DE SOLIDARIEDADE. </w:t>
      </w:r>
      <w:r w:rsidDel="00000000" w:rsidR="00000000" w:rsidRPr="00000000">
        <w:rPr>
          <w:sz w:val="20"/>
          <w:szCs w:val="20"/>
          <w:rtl w:val="0"/>
        </w:rPr>
        <w:t xml:space="preserve">Não existe regime de solidariedade entre as partes que subscrevem este convênio, devido a que cada uma responde pelas obrigações que se estabelecem no mesmo.</w:t>
      </w:r>
    </w:p>
    <w:p w:rsidR="00000000" w:rsidDel="00000000" w:rsidP="00000000" w:rsidRDefault="00000000" w:rsidRPr="00000000" w14:paraId="00000059">
      <w:pPr>
        <w:spacing w:line="276" w:lineRule="auto"/>
        <w:jc w:val="both"/>
        <w:rPr>
          <w:sz w:val="20"/>
          <w:szCs w:val="20"/>
        </w:rPr>
      </w:pPr>
      <w:r w:rsidDel="00000000" w:rsidR="00000000" w:rsidRPr="00000000">
        <w:rPr>
          <w:rtl w:val="0"/>
        </w:rPr>
      </w:r>
    </w:p>
    <w:p w:rsidR="00000000" w:rsidDel="00000000" w:rsidP="00000000" w:rsidRDefault="00000000" w:rsidRPr="00000000" w14:paraId="0000005A">
      <w:pPr>
        <w:spacing w:line="276" w:lineRule="auto"/>
        <w:jc w:val="both"/>
        <w:rPr>
          <w:sz w:val="20"/>
          <w:szCs w:val="20"/>
        </w:rPr>
      </w:pPr>
      <w:r w:rsidDel="00000000" w:rsidR="00000000" w:rsidRPr="00000000">
        <w:rPr>
          <w:b w:val="1"/>
          <w:sz w:val="20"/>
          <w:szCs w:val="20"/>
          <w:rtl w:val="0"/>
        </w:rPr>
        <w:t xml:space="preserve">DÉCIMA TERCEIRA. CESSÃO. </w:t>
      </w:r>
      <w:r w:rsidDel="00000000" w:rsidR="00000000" w:rsidRPr="00000000">
        <w:rPr>
          <w:sz w:val="20"/>
          <w:szCs w:val="20"/>
          <w:rtl w:val="0"/>
        </w:rPr>
        <w:t xml:space="preserve">As partes não poderão ceder nem parcial nem totalmente a execução deste protocolo a um terceiro, salvo prévia autorização expressa e por escrito das mesmas.</w:t>
      </w:r>
    </w:p>
    <w:p w:rsidR="00000000" w:rsidDel="00000000" w:rsidP="00000000" w:rsidRDefault="00000000" w:rsidRPr="00000000" w14:paraId="0000005B">
      <w:pPr>
        <w:spacing w:line="276" w:lineRule="auto"/>
        <w:jc w:val="both"/>
        <w:rPr>
          <w:sz w:val="20"/>
          <w:szCs w:val="20"/>
        </w:rPr>
      </w:pPr>
      <w:r w:rsidDel="00000000" w:rsidR="00000000" w:rsidRPr="00000000">
        <w:rPr>
          <w:rtl w:val="0"/>
        </w:rPr>
      </w:r>
    </w:p>
    <w:p w:rsidR="00000000" w:rsidDel="00000000" w:rsidP="00000000" w:rsidRDefault="00000000" w:rsidRPr="00000000" w14:paraId="0000005C">
      <w:pPr>
        <w:spacing w:line="276" w:lineRule="auto"/>
        <w:jc w:val="both"/>
        <w:rPr>
          <w:sz w:val="20"/>
          <w:szCs w:val="20"/>
        </w:rPr>
      </w:pPr>
      <w:r w:rsidDel="00000000" w:rsidR="00000000" w:rsidRPr="00000000">
        <w:rPr>
          <w:b w:val="1"/>
          <w:sz w:val="20"/>
          <w:szCs w:val="20"/>
          <w:rtl w:val="0"/>
        </w:rPr>
        <w:t xml:space="preserve">DÉCIMA QUARTA. CONDIÇÕES FINANCEIRAS. </w:t>
      </w:r>
      <w:r w:rsidDel="00000000" w:rsidR="00000000" w:rsidRPr="00000000">
        <w:rPr>
          <w:sz w:val="20"/>
          <w:szCs w:val="20"/>
          <w:rtl w:val="0"/>
        </w:rPr>
        <w:t xml:space="preserve">As instituições buscarão se esforçar para prever, conforme os seus orçamentos, os meios necessários para executar o presente convênio e, se necessário, solicitarão esses meios a órgãos de fomento à pesquisa e similares. A assinatura do presente convênio não gera nenhum compromisso econômico imediato para nenhuma das partes.</w:t>
      </w:r>
    </w:p>
    <w:p w:rsidR="00000000" w:rsidDel="00000000" w:rsidP="00000000" w:rsidRDefault="00000000" w:rsidRPr="00000000" w14:paraId="0000005D">
      <w:pPr>
        <w:spacing w:line="276" w:lineRule="auto"/>
        <w:jc w:val="both"/>
        <w:rPr>
          <w:sz w:val="20"/>
          <w:szCs w:val="20"/>
        </w:rPr>
      </w:pPr>
      <w:r w:rsidDel="00000000" w:rsidR="00000000" w:rsidRPr="00000000">
        <w:rPr>
          <w:rtl w:val="0"/>
        </w:rPr>
      </w:r>
    </w:p>
    <w:p w:rsidR="00000000" w:rsidDel="00000000" w:rsidP="00000000" w:rsidRDefault="00000000" w:rsidRPr="00000000" w14:paraId="0000005E">
      <w:pPr>
        <w:spacing w:line="276" w:lineRule="auto"/>
        <w:jc w:val="both"/>
        <w:rPr>
          <w:b w:val="1"/>
          <w:sz w:val="20"/>
          <w:szCs w:val="20"/>
        </w:rPr>
      </w:pPr>
      <w:r w:rsidDel="00000000" w:rsidR="00000000" w:rsidRPr="00000000">
        <w:rPr>
          <w:sz w:val="20"/>
          <w:szCs w:val="20"/>
          <w:rtl w:val="0"/>
        </w:rPr>
        <w:t xml:space="preserve">Os representantes de ambas as instituições assinam o presente protocolo, em duas (2) vias igualmente válidas e nas duas línguas português e inglês.</w:t>
      </w:r>
      <w:r w:rsidDel="00000000" w:rsidR="00000000" w:rsidRPr="00000000">
        <w:rPr>
          <w:rtl w:val="0"/>
        </w:rPr>
      </w:r>
    </w:p>
    <w:p w:rsidR="00000000" w:rsidDel="00000000" w:rsidP="00000000" w:rsidRDefault="00000000" w:rsidRPr="00000000" w14:paraId="0000005F">
      <w:pPr>
        <w:spacing w:line="276" w:lineRule="auto"/>
        <w:jc w:val="center"/>
        <w:rPr>
          <w:b w:val="1"/>
          <w:sz w:val="20"/>
          <w:szCs w:val="20"/>
        </w:rPr>
      </w:pPr>
      <w:r w:rsidDel="00000000" w:rsidR="00000000" w:rsidRPr="00000000">
        <w:rPr>
          <w:rtl w:val="0"/>
        </w:rPr>
      </w:r>
    </w:p>
    <w:p w:rsidR="00000000" w:rsidDel="00000000" w:rsidP="00000000" w:rsidRDefault="00000000" w:rsidRPr="00000000" w14:paraId="00000060">
      <w:pPr>
        <w:spacing w:line="276" w:lineRule="auto"/>
        <w:jc w:val="left"/>
        <w:rPr>
          <w:b w:val="1"/>
          <w:sz w:val="20"/>
          <w:szCs w:val="20"/>
        </w:rPr>
      </w:pPr>
      <w:r w:rsidDel="00000000" w:rsidR="00000000" w:rsidRPr="00000000">
        <w:rPr>
          <w:rtl w:val="0"/>
        </w:rPr>
      </w:r>
    </w:p>
    <w:p w:rsidR="00000000" w:rsidDel="00000000" w:rsidP="00000000" w:rsidRDefault="00000000" w:rsidRPr="00000000" w14:paraId="00000061">
      <w:pPr>
        <w:spacing w:line="276" w:lineRule="auto"/>
        <w:jc w:val="left"/>
        <w:rPr>
          <w:b w:val="1"/>
          <w:sz w:val="20"/>
          <w:szCs w:val="20"/>
        </w:rPr>
      </w:pPr>
      <w:r w:rsidDel="00000000" w:rsidR="00000000" w:rsidRPr="00000000">
        <w:rPr>
          <w:rtl w:val="0"/>
        </w:rPr>
      </w:r>
    </w:p>
    <w:p w:rsidR="00000000" w:rsidDel="00000000" w:rsidP="00000000" w:rsidRDefault="00000000" w:rsidRPr="00000000" w14:paraId="00000062">
      <w:pPr>
        <w:spacing w:line="276" w:lineRule="auto"/>
        <w:jc w:val="center"/>
        <w:rPr>
          <w:sz w:val="20"/>
          <w:szCs w:val="20"/>
        </w:rPr>
      </w:pPr>
      <w:r w:rsidDel="00000000" w:rsidR="00000000" w:rsidRPr="00000000">
        <w:rPr>
          <w:b w:val="1"/>
          <w:sz w:val="20"/>
          <w:szCs w:val="20"/>
          <w:rtl w:val="0"/>
        </w:rPr>
        <w:t xml:space="preserve">PELA UNIVERSIDADE FEDERAL DO TOCANTINS</w:t>
      </w:r>
      <w:r w:rsidDel="00000000" w:rsidR="00000000" w:rsidRPr="00000000">
        <w:rPr>
          <w:rtl w:val="0"/>
        </w:rPr>
      </w:r>
    </w:p>
    <w:p w:rsidR="00000000" w:rsidDel="00000000" w:rsidP="00000000" w:rsidRDefault="00000000" w:rsidRPr="00000000" w14:paraId="00000063">
      <w:pPr>
        <w:spacing w:line="276" w:lineRule="auto"/>
        <w:jc w:val="center"/>
        <w:rPr>
          <w:sz w:val="20"/>
          <w:szCs w:val="20"/>
        </w:rPr>
      </w:pPr>
      <w:r w:rsidDel="00000000" w:rsidR="00000000" w:rsidRPr="00000000">
        <w:rPr>
          <w:rtl w:val="0"/>
        </w:rPr>
      </w:r>
    </w:p>
    <w:p w:rsidR="00000000" w:rsidDel="00000000" w:rsidP="00000000" w:rsidRDefault="00000000" w:rsidRPr="00000000" w14:paraId="00000064">
      <w:pPr>
        <w:spacing w:line="276" w:lineRule="auto"/>
        <w:jc w:val="center"/>
        <w:rPr>
          <w:sz w:val="20"/>
          <w:szCs w:val="20"/>
        </w:rPr>
      </w:pPr>
      <w:r w:rsidDel="00000000" w:rsidR="00000000" w:rsidRPr="00000000">
        <w:rPr>
          <w:rtl w:val="0"/>
        </w:rPr>
      </w:r>
    </w:p>
    <w:p w:rsidR="00000000" w:rsidDel="00000000" w:rsidP="00000000" w:rsidRDefault="00000000" w:rsidRPr="00000000" w14:paraId="00000065">
      <w:pPr>
        <w:spacing w:line="276" w:lineRule="auto"/>
        <w:jc w:val="center"/>
        <w:rPr>
          <w:sz w:val="20"/>
          <w:szCs w:val="20"/>
        </w:rPr>
      </w:pPr>
      <w:r w:rsidDel="00000000" w:rsidR="00000000" w:rsidRPr="00000000">
        <w:rPr>
          <w:b w:val="1"/>
          <w:rtl w:val="0"/>
        </w:rPr>
        <w:t xml:space="preserve">LUIS EDUARDO BOVOLATO</w:t>
      </w:r>
      <w:r w:rsidDel="00000000" w:rsidR="00000000" w:rsidRPr="00000000">
        <w:rPr>
          <w:rtl w:val="0"/>
        </w:rPr>
      </w:r>
    </w:p>
    <w:p w:rsidR="00000000" w:rsidDel="00000000" w:rsidP="00000000" w:rsidRDefault="00000000" w:rsidRPr="00000000" w14:paraId="00000066">
      <w:pPr>
        <w:spacing w:line="276" w:lineRule="auto"/>
        <w:jc w:val="center"/>
        <w:rPr>
          <w:sz w:val="20"/>
          <w:szCs w:val="20"/>
        </w:rPr>
      </w:pPr>
      <w:r w:rsidDel="00000000" w:rsidR="00000000" w:rsidRPr="00000000">
        <w:rPr>
          <w:b w:val="1"/>
          <w:sz w:val="20"/>
          <w:szCs w:val="20"/>
          <w:rtl w:val="0"/>
        </w:rPr>
        <w:t xml:space="preserve">[REITOR]</w:t>
      </w:r>
      <w:r w:rsidDel="00000000" w:rsidR="00000000" w:rsidRPr="00000000">
        <w:rPr>
          <w:rtl w:val="0"/>
        </w:rPr>
      </w:r>
    </w:p>
    <w:p w:rsidR="00000000" w:rsidDel="00000000" w:rsidP="00000000" w:rsidRDefault="00000000" w:rsidRPr="00000000" w14:paraId="00000067">
      <w:pPr>
        <w:spacing w:line="276" w:lineRule="auto"/>
        <w:rPr>
          <w:b w:val="1"/>
          <w:sz w:val="20"/>
          <w:szCs w:val="20"/>
        </w:rPr>
      </w:pPr>
      <w:r w:rsidDel="00000000" w:rsidR="00000000" w:rsidRPr="00000000">
        <w:rPr>
          <w:rtl w:val="0"/>
        </w:rPr>
      </w:r>
    </w:p>
    <w:p w:rsidR="00000000" w:rsidDel="00000000" w:rsidP="00000000" w:rsidRDefault="00000000" w:rsidRPr="00000000" w14:paraId="00000068">
      <w:pPr>
        <w:spacing w:line="276" w:lineRule="auto"/>
        <w:rPr>
          <w:b w:val="1"/>
          <w:sz w:val="20"/>
          <w:szCs w:val="20"/>
        </w:rPr>
      </w:pPr>
      <w:r w:rsidDel="00000000" w:rsidR="00000000" w:rsidRPr="00000000">
        <w:rPr>
          <w:b w:val="1"/>
          <w:sz w:val="20"/>
          <w:szCs w:val="20"/>
          <w:rtl w:val="0"/>
        </w:rPr>
        <w:t xml:space="preserve">Data:</w:t>
      </w:r>
    </w:p>
    <w:p w:rsidR="00000000" w:rsidDel="00000000" w:rsidP="00000000" w:rsidRDefault="00000000" w:rsidRPr="00000000" w14:paraId="00000069">
      <w:pPr>
        <w:spacing w:line="276" w:lineRule="auto"/>
        <w:jc w:val="both"/>
        <w:rPr>
          <w:sz w:val="20"/>
          <w:szCs w:val="20"/>
        </w:rPr>
      </w:pPr>
      <w:r w:rsidDel="00000000" w:rsidR="00000000" w:rsidRPr="00000000">
        <w:rPr>
          <w:rtl w:val="0"/>
        </w:rPr>
      </w:r>
    </w:p>
    <w:p w:rsidR="00000000" w:rsidDel="00000000" w:rsidP="00000000" w:rsidRDefault="00000000" w:rsidRPr="00000000" w14:paraId="0000006A">
      <w:pPr>
        <w:spacing w:line="276" w:lineRule="auto"/>
        <w:jc w:val="center"/>
        <w:rPr>
          <w:sz w:val="20"/>
          <w:szCs w:val="20"/>
        </w:rPr>
      </w:pPr>
      <w:r w:rsidDel="00000000" w:rsidR="00000000" w:rsidRPr="00000000">
        <w:rPr>
          <w:b w:val="1"/>
          <w:sz w:val="20"/>
          <w:szCs w:val="20"/>
          <w:rtl w:val="0"/>
        </w:rPr>
        <w:t xml:space="preserve">FOR THE [INSTITUTION]</w:t>
      </w:r>
      <w:r w:rsidDel="00000000" w:rsidR="00000000" w:rsidRPr="00000000">
        <w:rPr>
          <w:rtl w:val="0"/>
        </w:rPr>
      </w:r>
    </w:p>
    <w:p w:rsidR="00000000" w:rsidDel="00000000" w:rsidP="00000000" w:rsidRDefault="00000000" w:rsidRPr="00000000" w14:paraId="0000006B">
      <w:pPr>
        <w:spacing w:line="276" w:lineRule="auto"/>
        <w:jc w:val="center"/>
        <w:rPr>
          <w:sz w:val="20"/>
          <w:szCs w:val="20"/>
        </w:rPr>
      </w:pPr>
      <w:r w:rsidDel="00000000" w:rsidR="00000000" w:rsidRPr="00000000">
        <w:rPr>
          <w:rtl w:val="0"/>
        </w:rPr>
      </w:r>
    </w:p>
    <w:p w:rsidR="00000000" w:rsidDel="00000000" w:rsidP="00000000" w:rsidRDefault="00000000" w:rsidRPr="00000000" w14:paraId="0000006C">
      <w:pPr>
        <w:spacing w:line="276" w:lineRule="auto"/>
        <w:jc w:val="left"/>
        <w:rPr>
          <w:sz w:val="20"/>
          <w:szCs w:val="20"/>
        </w:rPr>
      </w:pPr>
      <w:r w:rsidDel="00000000" w:rsidR="00000000" w:rsidRPr="00000000">
        <w:rPr>
          <w:rtl w:val="0"/>
        </w:rPr>
      </w:r>
    </w:p>
    <w:p w:rsidR="00000000" w:rsidDel="00000000" w:rsidP="00000000" w:rsidRDefault="00000000" w:rsidRPr="00000000" w14:paraId="0000006D">
      <w:pPr>
        <w:spacing w:line="276" w:lineRule="auto"/>
        <w:jc w:val="center"/>
        <w:rPr/>
      </w:pPr>
      <w:r w:rsidDel="00000000" w:rsidR="00000000" w:rsidRPr="00000000">
        <w:rPr>
          <w:b w:val="1"/>
          <w:rtl w:val="0"/>
        </w:rPr>
        <w:t xml:space="preserve">[Signatory Authority]</w:t>
      </w:r>
      <w:r w:rsidDel="00000000" w:rsidR="00000000" w:rsidRPr="00000000">
        <w:rPr>
          <w:rtl w:val="0"/>
        </w:rPr>
      </w:r>
    </w:p>
    <w:p w:rsidR="00000000" w:rsidDel="00000000" w:rsidP="00000000" w:rsidRDefault="00000000" w:rsidRPr="00000000" w14:paraId="0000006E">
      <w:pPr>
        <w:spacing w:line="276" w:lineRule="auto"/>
        <w:jc w:val="center"/>
        <w:rPr>
          <w:sz w:val="20"/>
          <w:szCs w:val="20"/>
        </w:rPr>
      </w:pPr>
      <w:r w:rsidDel="00000000" w:rsidR="00000000" w:rsidRPr="00000000">
        <w:rPr>
          <w:b w:val="1"/>
          <w:sz w:val="20"/>
          <w:szCs w:val="20"/>
          <w:rtl w:val="0"/>
        </w:rPr>
        <w:t xml:space="preserve">[RECTOR]</w:t>
      </w:r>
      <w:r w:rsidDel="00000000" w:rsidR="00000000" w:rsidRPr="00000000">
        <w:rPr>
          <w:rtl w:val="0"/>
        </w:rPr>
      </w:r>
    </w:p>
    <w:p w:rsidR="00000000" w:rsidDel="00000000" w:rsidP="00000000" w:rsidRDefault="00000000" w:rsidRPr="00000000" w14:paraId="0000006F">
      <w:pPr>
        <w:spacing w:line="276" w:lineRule="auto"/>
        <w:rPr>
          <w:b w:val="1"/>
          <w:sz w:val="20"/>
          <w:szCs w:val="20"/>
        </w:rPr>
      </w:pPr>
      <w:r w:rsidDel="00000000" w:rsidR="00000000" w:rsidRPr="00000000">
        <w:rPr>
          <w:rtl w:val="0"/>
        </w:rPr>
      </w:r>
    </w:p>
    <w:p w:rsidR="00000000" w:rsidDel="00000000" w:rsidP="00000000" w:rsidRDefault="00000000" w:rsidRPr="00000000" w14:paraId="00000070">
      <w:pPr>
        <w:spacing w:line="276" w:lineRule="auto"/>
        <w:rPr>
          <w:sz w:val="20"/>
          <w:szCs w:val="20"/>
        </w:rPr>
      </w:pPr>
      <w:r w:rsidDel="00000000" w:rsidR="00000000" w:rsidRPr="00000000">
        <w:rPr>
          <w:b w:val="1"/>
          <w:sz w:val="20"/>
          <w:szCs w:val="20"/>
          <w:rtl w:val="0"/>
        </w:rPr>
        <w:t xml:space="preserve">Date:</w:t>
      </w:r>
      <w:r w:rsidDel="00000000" w:rsidR="00000000" w:rsidRPr="00000000">
        <w:rPr>
          <w:rtl w:val="0"/>
        </w:rPr>
      </w:r>
    </w:p>
    <w:sectPr>
      <w:head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jc w:val="both"/>
      <w:rPr>
        <w:sz w:val="24"/>
        <w:szCs w:val="24"/>
      </w:rPr>
    </w:pPr>
    <w:r w:rsidDel="00000000" w:rsidR="00000000" w:rsidRPr="00000000">
      <w:rPr/>
      <w:drawing>
        <wp:inline distB="114300" distT="114300" distL="114300" distR="114300">
          <wp:extent cx="776288" cy="853063"/>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6288" cy="853063"/>
                  </a:xfrm>
                  <a:prstGeom prst="rect"/>
                  <a:ln/>
                </pic:spPr>
              </pic:pic>
            </a:graphicData>
          </a:graphic>
        </wp:inline>
      </w:drawing>
    </w:r>
    <w:r w:rsidDel="00000000" w:rsidR="00000000" w:rsidRPr="00000000">
      <w:rPr>
        <w:rtl w:val="0"/>
      </w:rPr>
      <w:t xml:space="preserve">                                                                                 </w:t>
    </w:r>
    <w:r w:rsidDel="00000000" w:rsidR="00000000" w:rsidRPr="00000000">
      <w:rPr>
        <w:b w:val="1"/>
        <w:sz w:val="24"/>
        <w:szCs w:val="24"/>
        <w:rtl w:val="0"/>
      </w:rPr>
      <w:t xml:space="preserve">Partner Institution Logo</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360" w:hanging="360"/>
      </w:pPr>
      <w:rPr>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xwdBbFqx/hiX46kqELAqS6jWhg==">CgMxLjA4AHIhMTNpdU5XMG1QU0JScFNLWGJQbzRuVlczeHZTVHVVS0Zf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